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65B51" w14:textId="6B77A302" w:rsidR="006B6574" w:rsidRDefault="00D96C5F" w:rsidP="004B4121">
      <w:pPr>
        <w:ind w:firstLine="567"/>
        <w:jc w:val="center"/>
        <w:rPr>
          <w:rFonts w:asciiTheme="majorBidi" w:hAnsiTheme="majorBidi" w:cstheme="majorBidi"/>
          <w:b/>
          <w:bCs/>
          <w:sz w:val="24"/>
          <w:lang w:val="vi-VN"/>
        </w:rPr>
      </w:pPr>
      <w:r>
        <w:rPr>
          <w:rFonts w:asciiTheme="majorBidi" w:hAnsiTheme="majorBidi" w:cstheme="majorBidi"/>
          <w:b/>
          <w:bCs/>
          <w:sz w:val="24"/>
          <w:lang w:val="vi-VN"/>
        </w:rPr>
        <w:t>THÔNG CÁO BÁO CHÍ</w:t>
      </w:r>
    </w:p>
    <w:p w14:paraId="67B576D0" w14:textId="77777777" w:rsidR="00D96C5F" w:rsidRPr="00F96F04" w:rsidRDefault="00D96C5F" w:rsidP="00416A98">
      <w:pPr>
        <w:ind w:firstLine="567"/>
        <w:jc w:val="both"/>
        <w:rPr>
          <w:rFonts w:asciiTheme="majorBidi" w:hAnsiTheme="majorBidi" w:cstheme="majorBidi"/>
          <w:b/>
          <w:bCs/>
          <w:sz w:val="24"/>
          <w:lang w:val="vi-VN"/>
        </w:rPr>
      </w:pPr>
    </w:p>
    <w:p w14:paraId="38CFFAC7" w14:textId="63AA8DB7" w:rsidR="00F04B07" w:rsidRPr="00B07058" w:rsidRDefault="00792CBA" w:rsidP="00416A98">
      <w:pPr>
        <w:ind w:firstLine="567"/>
        <w:jc w:val="center"/>
        <w:rPr>
          <w:rFonts w:asciiTheme="majorBidi" w:hAnsiTheme="majorBidi" w:cstheme="majorBidi"/>
          <w:b/>
          <w:bCs/>
          <w:sz w:val="36"/>
          <w:szCs w:val="36"/>
          <w:lang w:val="vi-VN"/>
        </w:rPr>
      </w:pPr>
      <w:r w:rsidRPr="00B07058">
        <w:rPr>
          <w:rFonts w:asciiTheme="majorBidi" w:hAnsiTheme="majorBidi" w:cstheme="majorBidi"/>
          <w:b/>
          <w:bCs/>
          <w:sz w:val="36"/>
          <w:szCs w:val="36"/>
          <w:lang w:val="vi-VN"/>
        </w:rPr>
        <w:t>KHAI MẠC HỘI CHỢ HAWAEXPO 2023</w:t>
      </w:r>
    </w:p>
    <w:p w14:paraId="6F421F3E" w14:textId="77777777" w:rsidR="00CE3E45" w:rsidRDefault="00CE3E45" w:rsidP="00416A98">
      <w:pPr>
        <w:ind w:firstLine="567"/>
        <w:jc w:val="both"/>
        <w:rPr>
          <w:rFonts w:asciiTheme="majorBidi" w:hAnsiTheme="majorBidi" w:cstheme="majorBidi"/>
          <w:sz w:val="24"/>
          <w:lang w:val="vi-VN"/>
        </w:rPr>
      </w:pPr>
    </w:p>
    <w:p w14:paraId="5E9CBE38" w14:textId="265D82FC" w:rsidR="00CE3E45" w:rsidRPr="00CE3E45" w:rsidRDefault="00CE3E45" w:rsidP="00416A98">
      <w:pPr>
        <w:pStyle w:val="ListParagraph"/>
        <w:numPr>
          <w:ilvl w:val="0"/>
          <w:numId w:val="8"/>
        </w:numPr>
        <w:ind w:left="284" w:right="851" w:firstLine="567"/>
        <w:jc w:val="both"/>
        <w:rPr>
          <w:rFonts w:asciiTheme="majorBidi" w:hAnsiTheme="majorBidi" w:cstheme="majorBidi"/>
          <w:sz w:val="24"/>
          <w:lang w:val="vi-VN"/>
        </w:rPr>
      </w:pPr>
      <w:r w:rsidRPr="00CE3E45">
        <w:rPr>
          <w:rFonts w:asciiTheme="majorBidi" w:hAnsiTheme="majorBidi" w:cstheme="majorBidi"/>
          <w:sz w:val="24"/>
          <w:lang w:val="vi-VN"/>
        </w:rPr>
        <w:t xml:space="preserve">Lần đầu tiên, một hội chợ quốc tế tổ chức ở Việt Nam hỗ trợ khách tham quan mọi dịch vụ, từ đón tận sân bay, </w:t>
      </w:r>
      <w:r w:rsidR="005C1500" w:rsidRPr="00CE3E45">
        <w:rPr>
          <w:rFonts w:asciiTheme="majorBidi" w:hAnsiTheme="majorBidi" w:cstheme="majorBidi"/>
          <w:sz w:val="24"/>
          <w:lang w:val="vi-VN"/>
        </w:rPr>
        <w:t>kết nối doanh nghiệp</w:t>
      </w:r>
      <w:r w:rsidR="005C1500">
        <w:rPr>
          <w:rFonts w:asciiTheme="majorBidi" w:hAnsiTheme="majorBidi" w:cstheme="majorBidi"/>
          <w:sz w:val="24"/>
          <w:lang w:val="vi-VN"/>
        </w:rPr>
        <w:t>,</w:t>
      </w:r>
      <w:r w:rsidR="005C1500" w:rsidRPr="00CE3E45">
        <w:rPr>
          <w:rFonts w:asciiTheme="majorBidi" w:hAnsiTheme="majorBidi" w:cstheme="majorBidi"/>
          <w:sz w:val="24"/>
          <w:lang w:val="vi-VN"/>
        </w:rPr>
        <w:t xml:space="preserve"> tham quan nhà máy</w:t>
      </w:r>
      <w:r w:rsidR="005C1500">
        <w:rPr>
          <w:rFonts w:asciiTheme="majorBidi" w:hAnsiTheme="majorBidi" w:cstheme="majorBidi"/>
          <w:sz w:val="24"/>
          <w:lang w:val="vi-VN"/>
        </w:rPr>
        <w:t xml:space="preserve">, </w:t>
      </w:r>
      <w:r w:rsidRPr="00CE3E45">
        <w:rPr>
          <w:rFonts w:asciiTheme="majorBidi" w:hAnsiTheme="majorBidi" w:cstheme="majorBidi"/>
          <w:sz w:val="24"/>
          <w:lang w:val="vi-VN"/>
        </w:rPr>
        <w:t>lưu trú, ẩm thực</w:t>
      </w:r>
      <w:r w:rsidR="005C1500">
        <w:rPr>
          <w:rFonts w:asciiTheme="majorBidi" w:hAnsiTheme="majorBidi" w:cstheme="majorBidi"/>
          <w:sz w:val="24"/>
          <w:lang w:val="vi-VN"/>
        </w:rPr>
        <w:t xml:space="preserve">, </w:t>
      </w:r>
      <w:r w:rsidRPr="00CE3E45">
        <w:rPr>
          <w:rFonts w:asciiTheme="majorBidi" w:hAnsiTheme="majorBidi" w:cstheme="majorBidi"/>
          <w:sz w:val="24"/>
          <w:lang w:val="vi-VN"/>
        </w:rPr>
        <w:t>lẫn</w:t>
      </w:r>
      <w:r w:rsidR="005C1500">
        <w:rPr>
          <w:rFonts w:asciiTheme="majorBidi" w:hAnsiTheme="majorBidi" w:cstheme="majorBidi"/>
          <w:sz w:val="24"/>
          <w:lang w:val="vi-VN"/>
        </w:rPr>
        <w:t xml:space="preserve"> trải nghiệm văn hoá…</w:t>
      </w:r>
    </w:p>
    <w:p w14:paraId="4D36F1BC" w14:textId="3ADF32C9" w:rsidR="005C1500" w:rsidRPr="00CE3E45" w:rsidRDefault="00CE3E45" w:rsidP="00416A98">
      <w:pPr>
        <w:pStyle w:val="ListParagraph"/>
        <w:numPr>
          <w:ilvl w:val="0"/>
          <w:numId w:val="8"/>
        </w:numPr>
        <w:ind w:left="284" w:right="851" w:firstLine="567"/>
        <w:jc w:val="both"/>
        <w:rPr>
          <w:rFonts w:asciiTheme="majorBidi" w:hAnsiTheme="majorBidi" w:cstheme="majorBidi"/>
          <w:sz w:val="24"/>
          <w:lang w:val="vi-VN"/>
        </w:rPr>
      </w:pPr>
      <w:r w:rsidRPr="00CE3E45">
        <w:rPr>
          <w:rFonts w:asciiTheme="majorBidi" w:hAnsiTheme="majorBidi" w:cstheme="majorBidi"/>
          <w:sz w:val="24"/>
          <w:lang w:val="vi-VN"/>
        </w:rPr>
        <w:t>Nhiều sự kiện được tổ chức xuyên suốt tuần lễ Hội chợ: Networking Cocktail, Factory Visit, Hội thảo, B2B matching...</w:t>
      </w:r>
      <w:r w:rsidR="005C1500" w:rsidRPr="005C1500">
        <w:rPr>
          <w:rFonts w:asciiTheme="majorBidi" w:hAnsiTheme="majorBidi" w:cstheme="majorBidi"/>
          <w:sz w:val="24"/>
          <w:lang w:val="vi-VN"/>
        </w:rPr>
        <w:t xml:space="preserve"> </w:t>
      </w:r>
      <w:r w:rsidR="005C1500" w:rsidRPr="00CE3E45">
        <w:rPr>
          <w:rFonts w:asciiTheme="majorBidi" w:hAnsiTheme="majorBidi" w:cstheme="majorBidi"/>
          <w:sz w:val="24"/>
          <w:lang w:val="vi-VN"/>
        </w:rPr>
        <w:t>Hội chợ dự kiến đón khoảng 10.000 khách tham quan trong nước và quốc tế.</w:t>
      </w:r>
    </w:p>
    <w:p w14:paraId="6DFA2596" w14:textId="77777777" w:rsidR="00455CCE" w:rsidRPr="00F96F04" w:rsidRDefault="00455CCE" w:rsidP="00416A98">
      <w:pPr>
        <w:ind w:firstLine="567"/>
        <w:jc w:val="both"/>
        <w:rPr>
          <w:rFonts w:asciiTheme="majorBidi" w:hAnsiTheme="majorBidi" w:cstheme="majorBidi"/>
          <w:b/>
          <w:bCs/>
          <w:sz w:val="24"/>
          <w:lang w:val="vi-VN"/>
        </w:rPr>
      </w:pPr>
    </w:p>
    <w:p w14:paraId="4C542137" w14:textId="0CB854FF" w:rsidR="007613D8" w:rsidRPr="00E35875" w:rsidRDefault="007613D8" w:rsidP="00416A98">
      <w:pPr>
        <w:ind w:firstLine="567"/>
        <w:jc w:val="both"/>
        <w:rPr>
          <w:rFonts w:asciiTheme="majorBidi" w:hAnsiTheme="majorBidi" w:cstheme="majorBidi"/>
          <w:b/>
          <w:bCs/>
          <w:sz w:val="24"/>
          <w:lang w:val="vi-VN"/>
        </w:rPr>
      </w:pPr>
      <w:r w:rsidRPr="00E35875">
        <w:rPr>
          <w:rFonts w:asciiTheme="majorBidi" w:hAnsiTheme="majorBidi" w:cstheme="majorBidi"/>
          <w:b/>
          <w:bCs/>
          <w:sz w:val="24"/>
          <w:lang w:val="vi-VN"/>
        </w:rPr>
        <w:t>Hơn 200 doanh nghiệp trong hệ sinh thái ngành công nghiệp nội thất đã cùng quy tụ tại Hội chợ Xuất khẩu Đồ gỗ &amp; Nội thất - HawaExpo 2023. Được tổ chức bởi công ty Viforest Fair của 5 Hiệp hội VIFOREST, HAWA, BIFA, DOWA, FPA với sự vận hành trực tiếp của HAWA và hỗ trợ của Sở Công Thương TP.HCM, sự kiện này được kỳ vọng sẽ thu hút khách mua hàng quốc tế, giúp các DN chế biến gỗ Việt Nam lấy lại đà tăng trưởng.</w:t>
      </w:r>
    </w:p>
    <w:p w14:paraId="16A16DD1" w14:textId="77777777" w:rsidR="007613D8" w:rsidRDefault="007613D8" w:rsidP="00416A98">
      <w:pPr>
        <w:ind w:firstLine="567"/>
        <w:jc w:val="both"/>
        <w:rPr>
          <w:rFonts w:asciiTheme="majorBidi" w:hAnsiTheme="majorBidi" w:cstheme="majorBidi"/>
          <w:sz w:val="24"/>
          <w:lang w:val="vi-VN"/>
        </w:rPr>
      </w:pPr>
    </w:p>
    <w:p w14:paraId="67D31481" w14:textId="77777777" w:rsidR="00466666" w:rsidRPr="00466666" w:rsidRDefault="00466666" w:rsidP="00416A98">
      <w:pPr>
        <w:ind w:firstLine="567"/>
        <w:jc w:val="both"/>
        <w:rPr>
          <w:rFonts w:asciiTheme="majorBidi" w:hAnsiTheme="majorBidi" w:cstheme="majorBidi"/>
          <w:b/>
          <w:bCs/>
          <w:sz w:val="24"/>
          <w:lang w:val="vi-VN"/>
        </w:rPr>
      </w:pPr>
      <w:r w:rsidRPr="00466666">
        <w:rPr>
          <w:rFonts w:asciiTheme="majorBidi" w:hAnsiTheme="majorBidi" w:cstheme="majorBidi"/>
          <w:b/>
          <w:bCs/>
          <w:sz w:val="24"/>
          <w:lang w:val="vi-VN"/>
        </w:rPr>
        <w:t>Nỗ lực thu hút khách quốc tế</w:t>
      </w:r>
    </w:p>
    <w:p w14:paraId="7138F803" w14:textId="3A9100A9" w:rsidR="003B27A0" w:rsidRDefault="00CE3E45" w:rsidP="00416A98">
      <w:pPr>
        <w:ind w:firstLine="567"/>
        <w:jc w:val="both"/>
        <w:rPr>
          <w:rFonts w:asciiTheme="majorBidi" w:hAnsiTheme="majorBidi" w:cstheme="majorBidi"/>
          <w:sz w:val="24"/>
          <w:lang w:val="vi-VN"/>
        </w:rPr>
      </w:pPr>
      <w:r>
        <w:rPr>
          <w:rFonts w:asciiTheme="majorBidi" w:hAnsiTheme="majorBidi" w:cstheme="majorBidi"/>
          <w:sz w:val="24"/>
          <w:lang w:val="vi-VN"/>
        </w:rPr>
        <w:t xml:space="preserve">TP.HCM, ngày 22/2/2023, Hội chợ </w:t>
      </w:r>
      <w:r w:rsidRPr="00B568BB">
        <w:rPr>
          <w:rFonts w:asciiTheme="majorBidi" w:hAnsiTheme="majorBidi" w:cstheme="majorBidi"/>
          <w:sz w:val="24"/>
          <w:lang w:val="vi-VN"/>
        </w:rPr>
        <w:t>Xuất khẩu Đồ gỗ &amp; Nội thất - HawaExpo 2023</w:t>
      </w:r>
      <w:r>
        <w:rPr>
          <w:rFonts w:asciiTheme="majorBidi" w:hAnsiTheme="majorBidi" w:cstheme="majorBidi"/>
          <w:sz w:val="24"/>
          <w:lang w:val="vi-VN"/>
        </w:rPr>
        <w:t xml:space="preserve"> đã chính thức khai mạc tại Trung tâm triển lãm TP.HCM</w:t>
      </w:r>
      <w:r w:rsidR="003B27A0">
        <w:rPr>
          <w:rFonts w:asciiTheme="majorBidi" w:hAnsiTheme="majorBidi" w:cstheme="majorBidi"/>
          <w:sz w:val="24"/>
          <w:lang w:val="vi-VN"/>
        </w:rPr>
        <w:t xml:space="preserve"> -</w:t>
      </w:r>
      <w:r>
        <w:rPr>
          <w:rFonts w:asciiTheme="majorBidi" w:hAnsiTheme="majorBidi" w:cstheme="majorBidi"/>
          <w:sz w:val="24"/>
          <w:lang w:val="vi-VN"/>
        </w:rPr>
        <w:t xml:space="preserve"> </w:t>
      </w:r>
      <w:r w:rsidRPr="00CE3E45">
        <w:rPr>
          <w:rFonts w:asciiTheme="majorBidi" w:hAnsiTheme="majorBidi" w:cstheme="majorBidi"/>
          <w:sz w:val="24"/>
          <w:lang w:val="vi-VN"/>
        </w:rPr>
        <w:t xml:space="preserve">SECC </w:t>
      </w:r>
      <w:r w:rsidR="003B27A0">
        <w:rPr>
          <w:rFonts w:asciiTheme="majorBidi" w:hAnsiTheme="majorBidi" w:cstheme="majorBidi"/>
          <w:sz w:val="24"/>
          <w:lang w:val="vi-VN"/>
        </w:rPr>
        <w:t>(</w:t>
      </w:r>
      <w:r w:rsidRPr="00CE3E45">
        <w:rPr>
          <w:rFonts w:asciiTheme="majorBidi" w:hAnsiTheme="majorBidi" w:cstheme="majorBidi"/>
          <w:sz w:val="24"/>
          <w:lang w:val="vi-VN"/>
        </w:rPr>
        <w:t>Quận 7, TP.HCM</w:t>
      </w:r>
      <w:r w:rsidR="003B27A0">
        <w:rPr>
          <w:rFonts w:asciiTheme="majorBidi" w:hAnsiTheme="majorBidi" w:cstheme="majorBidi"/>
          <w:sz w:val="24"/>
          <w:lang w:val="vi-VN"/>
        </w:rPr>
        <w:t>).</w:t>
      </w:r>
      <w:r>
        <w:rPr>
          <w:rFonts w:asciiTheme="majorBidi" w:hAnsiTheme="majorBidi" w:cstheme="majorBidi"/>
          <w:sz w:val="24"/>
          <w:lang w:val="vi-VN"/>
        </w:rPr>
        <w:t xml:space="preserve"> Với sự tham gia của hơn 200 doanh nghiệp, </w:t>
      </w:r>
      <w:r w:rsidRPr="00B568BB">
        <w:rPr>
          <w:rFonts w:asciiTheme="majorBidi" w:hAnsiTheme="majorBidi" w:cstheme="majorBidi"/>
          <w:sz w:val="24"/>
          <w:lang w:val="vi-VN"/>
        </w:rPr>
        <w:t>1</w:t>
      </w:r>
      <w:r w:rsidR="00E35875">
        <w:rPr>
          <w:rFonts w:asciiTheme="majorBidi" w:hAnsiTheme="majorBidi" w:cstheme="majorBidi"/>
          <w:sz w:val="24"/>
          <w:lang w:val="vi-VN"/>
        </w:rPr>
        <w:t>.</w:t>
      </w:r>
      <w:r w:rsidRPr="00B568BB">
        <w:rPr>
          <w:rFonts w:asciiTheme="majorBidi" w:hAnsiTheme="majorBidi" w:cstheme="majorBidi"/>
          <w:sz w:val="24"/>
          <w:lang w:val="vi-VN"/>
        </w:rPr>
        <w:t xml:space="preserve">600 gian hàng </w:t>
      </w:r>
      <w:r w:rsidR="00E35875">
        <w:rPr>
          <w:rFonts w:asciiTheme="majorBidi" w:hAnsiTheme="majorBidi" w:cstheme="majorBidi"/>
          <w:sz w:val="24"/>
          <w:lang w:val="vi-VN"/>
        </w:rPr>
        <w:t>trên</w:t>
      </w:r>
      <w:r w:rsidRPr="00B568BB">
        <w:rPr>
          <w:rFonts w:asciiTheme="majorBidi" w:hAnsiTheme="majorBidi" w:cstheme="majorBidi"/>
          <w:sz w:val="24"/>
          <w:lang w:val="vi-VN"/>
        </w:rPr>
        <w:t xml:space="preserve"> tổng diện tích trưng bày là 28.000</w:t>
      </w:r>
      <w:r w:rsidR="003B27A0">
        <w:rPr>
          <w:rFonts w:asciiTheme="majorBidi" w:hAnsiTheme="majorBidi" w:cstheme="majorBidi"/>
          <w:sz w:val="24"/>
          <w:lang w:val="vi-VN"/>
        </w:rPr>
        <w:t xml:space="preserve"> </w:t>
      </w:r>
      <w:r w:rsidR="00E35875">
        <w:rPr>
          <w:rFonts w:asciiTheme="majorBidi" w:hAnsiTheme="majorBidi" w:cstheme="majorBidi"/>
          <w:sz w:val="24"/>
          <w:lang w:val="vi-VN"/>
        </w:rPr>
        <w:t>m</w:t>
      </w:r>
      <w:r w:rsidR="00E35875">
        <w:rPr>
          <w:rFonts w:asciiTheme="majorBidi" w:hAnsiTheme="majorBidi" w:cstheme="majorBidi"/>
          <w:sz w:val="24"/>
          <w:vertAlign w:val="superscript"/>
          <w:lang w:val="vi-VN"/>
        </w:rPr>
        <w:t>2</w:t>
      </w:r>
      <w:r w:rsidR="00E35875">
        <w:rPr>
          <w:rFonts w:asciiTheme="majorBidi" w:hAnsiTheme="majorBidi" w:cstheme="majorBidi"/>
          <w:sz w:val="24"/>
          <w:lang w:val="vi-VN"/>
        </w:rPr>
        <w:t xml:space="preserve">, sự kiện là dịp hội ngộ đặc biệt của ngành chế biến gỗ cả nước, kể từ </w:t>
      </w:r>
      <w:r w:rsidR="003B27A0">
        <w:rPr>
          <w:rFonts w:asciiTheme="majorBidi" w:hAnsiTheme="majorBidi" w:cstheme="majorBidi"/>
          <w:sz w:val="24"/>
          <w:lang w:val="vi-VN"/>
        </w:rPr>
        <w:t>những ngăn trở do Covid-19 gây ra.</w:t>
      </w:r>
    </w:p>
    <w:p w14:paraId="6BFA9450" w14:textId="7BB7C6A9" w:rsidR="003B27A0" w:rsidRDefault="003B27A0" w:rsidP="00416A98">
      <w:pPr>
        <w:ind w:firstLine="567"/>
        <w:jc w:val="both"/>
        <w:rPr>
          <w:rFonts w:asciiTheme="majorBidi" w:hAnsiTheme="majorBidi" w:cstheme="majorBidi"/>
          <w:sz w:val="24"/>
          <w:lang w:val="vi-VN"/>
        </w:rPr>
      </w:pPr>
      <w:r>
        <w:rPr>
          <w:rFonts w:asciiTheme="majorBidi" w:hAnsiTheme="majorBidi" w:cstheme="majorBidi"/>
          <w:sz w:val="24"/>
          <w:lang w:val="vi-VN"/>
        </w:rPr>
        <w:t xml:space="preserve">Ông Nguyễn Liêm, Chủ tịch BIFA, </w:t>
      </w:r>
      <w:r w:rsidR="007E4997">
        <w:rPr>
          <w:rFonts w:asciiTheme="majorBidi" w:hAnsiTheme="majorBidi" w:cstheme="majorBidi"/>
          <w:sz w:val="24"/>
          <w:lang w:val="vi-VN"/>
        </w:rPr>
        <w:t xml:space="preserve">người sáng lập </w:t>
      </w:r>
      <w:r>
        <w:rPr>
          <w:rFonts w:asciiTheme="majorBidi" w:hAnsiTheme="majorBidi" w:cstheme="majorBidi"/>
          <w:sz w:val="24"/>
          <w:lang w:val="vi-VN"/>
        </w:rPr>
        <w:t xml:space="preserve">Lâm Việt </w:t>
      </w:r>
      <w:r w:rsidR="007E4997">
        <w:rPr>
          <w:rFonts w:asciiTheme="majorBidi" w:hAnsiTheme="majorBidi" w:cstheme="majorBidi"/>
          <w:sz w:val="24"/>
          <w:lang w:val="vi-VN"/>
        </w:rPr>
        <w:t xml:space="preserve">Furniture </w:t>
      </w:r>
      <w:r>
        <w:rPr>
          <w:rFonts w:asciiTheme="majorBidi" w:hAnsiTheme="majorBidi" w:cstheme="majorBidi"/>
          <w:sz w:val="24"/>
          <w:lang w:val="vi-VN"/>
        </w:rPr>
        <w:t xml:space="preserve">cho biết, </w:t>
      </w:r>
      <w:r w:rsidR="007E4997">
        <w:rPr>
          <w:rFonts w:asciiTheme="majorBidi" w:hAnsiTheme="majorBidi" w:cstheme="majorBidi"/>
          <w:sz w:val="24"/>
          <w:lang w:val="vi-VN"/>
        </w:rPr>
        <w:t xml:space="preserve">ông rất xúc động khi tham dự HawaExpo dù trước đây, đã tham dự rất nhiều hội chợ trong lẫn ngoài nước. Nguyên nhân là vì HawaExpo diễn ra trong bối cảnh rất đặc biệt: ngành gỗ dẫu tăng trưởng nhưng vẫn thiếu đơn hàng cho năm sản xuất mới. Nội lực của các DN chế biến gỗ trong cả nước đã được nâng cao do công tác cải tổ, đầu tư nghiêm túc để thích ứng với dịch bệnh. “Lạm phát dẫu có lan rộng nhưng nhu cầu tiêu thụ nội thất của thị trường quốc tế vẫn cao. Việt Nam mới chỉ </w:t>
      </w:r>
      <w:r w:rsidR="00AD1BE7">
        <w:rPr>
          <w:rFonts w:asciiTheme="majorBidi" w:hAnsiTheme="majorBidi" w:cstheme="majorBidi"/>
          <w:sz w:val="24"/>
          <w:lang w:val="vi-VN"/>
        </w:rPr>
        <w:t>chiếm được thị</w:t>
      </w:r>
      <w:r w:rsidR="007E4997">
        <w:rPr>
          <w:rFonts w:asciiTheme="majorBidi" w:hAnsiTheme="majorBidi" w:cstheme="majorBidi"/>
          <w:sz w:val="24"/>
          <w:lang w:val="vi-VN"/>
        </w:rPr>
        <w:t xml:space="preserve"> phần </w:t>
      </w:r>
      <w:r w:rsidR="00AD1BE7">
        <w:rPr>
          <w:rFonts w:asciiTheme="majorBidi" w:hAnsiTheme="majorBidi" w:cstheme="majorBidi"/>
          <w:sz w:val="24"/>
          <w:lang w:val="vi-VN"/>
        </w:rPr>
        <w:t xml:space="preserve">rất </w:t>
      </w:r>
      <w:r w:rsidR="007E4997">
        <w:rPr>
          <w:rFonts w:asciiTheme="majorBidi" w:hAnsiTheme="majorBidi" w:cstheme="majorBidi"/>
          <w:sz w:val="24"/>
          <w:lang w:val="vi-VN"/>
        </w:rPr>
        <w:t>nhỏ</w:t>
      </w:r>
      <w:r w:rsidR="00AD1BE7">
        <w:rPr>
          <w:rFonts w:asciiTheme="majorBidi" w:hAnsiTheme="majorBidi" w:cstheme="majorBidi"/>
          <w:sz w:val="24"/>
          <w:lang w:val="vi-VN"/>
        </w:rPr>
        <w:t>. Cơ hội phát triển của ngành vẫn lớn, nếu công tác tiếp cận khách hàng, mở rộng thị trường được tổ chức tốt</w:t>
      </w:r>
      <w:r w:rsidR="00E30C3C">
        <w:rPr>
          <w:rFonts w:asciiTheme="majorBidi" w:hAnsiTheme="majorBidi" w:cstheme="majorBidi"/>
          <w:sz w:val="24"/>
          <w:lang w:val="vi-VN"/>
        </w:rPr>
        <w:t>. Đó chính là lý do HawaExpo</w:t>
      </w:r>
      <w:r w:rsidR="00E30C3C" w:rsidRPr="00E30C3C">
        <w:rPr>
          <w:rFonts w:asciiTheme="majorBidi" w:hAnsiTheme="majorBidi" w:cstheme="majorBidi"/>
          <w:sz w:val="24"/>
          <w:lang w:val="vi-VN"/>
        </w:rPr>
        <w:t xml:space="preserve"> </w:t>
      </w:r>
      <w:r w:rsidR="00E30C3C">
        <w:rPr>
          <w:rFonts w:asciiTheme="majorBidi" w:hAnsiTheme="majorBidi" w:cstheme="majorBidi"/>
          <w:sz w:val="24"/>
          <w:lang w:val="vi-VN"/>
        </w:rPr>
        <w:t>đặt nhiệm vụ trọng tâm là đẩy mạnh công tác xúc tiến thương mại cho ngành</w:t>
      </w:r>
      <w:r w:rsidR="00AD1BE7">
        <w:rPr>
          <w:rFonts w:asciiTheme="majorBidi" w:hAnsiTheme="majorBidi" w:cstheme="majorBidi"/>
          <w:sz w:val="24"/>
          <w:lang w:val="vi-VN"/>
        </w:rPr>
        <w:t xml:space="preserve">”, ông Liêm nhận xét. </w:t>
      </w:r>
    </w:p>
    <w:p w14:paraId="60CA3164" w14:textId="77777777" w:rsidR="003B27A0" w:rsidRPr="002D4152" w:rsidRDefault="00E30C3C" w:rsidP="00416A98">
      <w:pPr>
        <w:ind w:firstLine="567"/>
        <w:jc w:val="both"/>
        <w:rPr>
          <w:rFonts w:asciiTheme="majorBidi" w:hAnsiTheme="majorBidi" w:cstheme="majorBidi"/>
          <w:color w:val="000000" w:themeColor="text1"/>
          <w:sz w:val="24"/>
          <w:lang w:val="vi-VN"/>
        </w:rPr>
      </w:pPr>
      <w:r>
        <w:rPr>
          <w:rFonts w:asciiTheme="majorBidi" w:hAnsiTheme="majorBidi" w:cstheme="majorBidi"/>
          <w:sz w:val="24"/>
          <w:lang w:val="vi-VN"/>
        </w:rPr>
        <w:t xml:space="preserve">Để làm được điều đó, ngoài việc quy </w:t>
      </w:r>
      <w:r w:rsidR="003B27A0">
        <w:rPr>
          <w:rFonts w:asciiTheme="majorBidi" w:hAnsiTheme="majorBidi" w:cstheme="majorBidi"/>
          <w:sz w:val="24"/>
          <w:lang w:val="vi-VN"/>
        </w:rPr>
        <w:t xml:space="preserve">tụ </w:t>
      </w:r>
      <w:r w:rsidR="003B27A0" w:rsidRPr="00B568BB">
        <w:rPr>
          <w:rFonts w:asciiTheme="majorBidi" w:hAnsiTheme="majorBidi" w:cstheme="majorBidi"/>
          <w:sz w:val="24"/>
          <w:lang w:val="vi-VN"/>
        </w:rPr>
        <w:t xml:space="preserve">các nhà sản xuất, xuất khẩu lớn của Việt Nam </w:t>
      </w:r>
      <w:r w:rsidR="003B27A0">
        <w:rPr>
          <w:rFonts w:asciiTheme="majorBidi" w:hAnsiTheme="majorBidi" w:cstheme="majorBidi"/>
          <w:sz w:val="24"/>
          <w:lang w:val="vi-VN"/>
        </w:rPr>
        <w:t>trong lĩnh vực</w:t>
      </w:r>
      <w:r w:rsidR="003B27A0" w:rsidRPr="00B568BB">
        <w:rPr>
          <w:rFonts w:asciiTheme="majorBidi" w:hAnsiTheme="majorBidi" w:cstheme="majorBidi"/>
          <w:sz w:val="24"/>
          <w:lang w:val="vi-VN"/>
        </w:rPr>
        <w:t xml:space="preserve"> nội, ngoại thất, trang trí, quà tặng, mỹ nghệ</w:t>
      </w:r>
      <w:r w:rsidR="003B27A0">
        <w:rPr>
          <w:rFonts w:asciiTheme="majorBidi" w:hAnsiTheme="majorBidi" w:cstheme="majorBidi"/>
          <w:sz w:val="24"/>
          <w:lang w:val="vi-VN"/>
        </w:rPr>
        <w:t xml:space="preserve"> lẫn các nhà cung cấp</w:t>
      </w:r>
      <w:r w:rsidR="003B27A0" w:rsidRPr="00B568BB">
        <w:rPr>
          <w:rFonts w:asciiTheme="majorBidi" w:hAnsiTheme="majorBidi" w:cstheme="majorBidi"/>
          <w:sz w:val="24"/>
          <w:lang w:val="vi-VN"/>
        </w:rPr>
        <w:t xml:space="preserve"> nguyên vật liệu, </w:t>
      </w:r>
      <w:r w:rsidR="003B27A0">
        <w:rPr>
          <w:rFonts w:asciiTheme="majorBidi" w:hAnsiTheme="majorBidi" w:cstheme="majorBidi"/>
          <w:sz w:val="24"/>
          <w:lang w:val="vi-VN"/>
        </w:rPr>
        <w:t xml:space="preserve">thiết bị phụ trợ lẫn các đơn vị </w:t>
      </w:r>
      <w:r w:rsidR="003B27A0" w:rsidRPr="00B568BB">
        <w:rPr>
          <w:rFonts w:asciiTheme="majorBidi" w:hAnsiTheme="majorBidi" w:cstheme="majorBidi"/>
          <w:sz w:val="24"/>
          <w:lang w:val="vi-VN"/>
        </w:rPr>
        <w:t xml:space="preserve">thiết kế sáng tạo... </w:t>
      </w:r>
      <w:r>
        <w:rPr>
          <w:rFonts w:asciiTheme="majorBidi" w:hAnsiTheme="majorBidi" w:cstheme="majorBidi"/>
          <w:sz w:val="24"/>
          <w:lang w:val="vi-VN"/>
        </w:rPr>
        <w:t xml:space="preserve"> khẳng định nội lực trong hệ sinh thái công nghiệp nội thất Việt Nam, Ban tổ chức </w:t>
      </w:r>
      <w:r w:rsidR="003B27A0">
        <w:rPr>
          <w:rFonts w:asciiTheme="majorBidi" w:hAnsiTheme="majorBidi" w:cstheme="majorBidi"/>
          <w:sz w:val="24"/>
          <w:lang w:val="vi-VN"/>
        </w:rPr>
        <w:t xml:space="preserve">HawaExpo 2023 </w:t>
      </w:r>
      <w:r>
        <w:rPr>
          <w:rFonts w:asciiTheme="majorBidi" w:hAnsiTheme="majorBidi" w:cstheme="majorBidi"/>
          <w:sz w:val="24"/>
          <w:lang w:val="vi-VN"/>
        </w:rPr>
        <w:t>còn nỗ lực rất lớn trong việc thu hút khách mua hàng từ các thị trường truyền thống lẫn tiềm năng. Công tác hỗ trợ, chăm sóc khách mua hàng được tổ chức khá chu đáo, từ việc đưa đón tận sân bay, đặt phòng khách sạn, phương tiện di chuyển đến địa điểm triển lãm</w:t>
      </w:r>
      <w:r w:rsidR="00466666">
        <w:rPr>
          <w:rFonts w:asciiTheme="majorBidi" w:hAnsiTheme="majorBidi" w:cstheme="majorBidi"/>
          <w:sz w:val="24"/>
          <w:lang w:val="vi-VN"/>
        </w:rPr>
        <w:t>,</w:t>
      </w:r>
      <w:r>
        <w:rPr>
          <w:rFonts w:asciiTheme="majorBidi" w:hAnsiTheme="majorBidi" w:cstheme="majorBidi"/>
          <w:sz w:val="24"/>
          <w:lang w:val="vi-VN"/>
        </w:rPr>
        <w:t xml:space="preserve"> </w:t>
      </w:r>
      <w:r w:rsidR="00466666">
        <w:rPr>
          <w:rFonts w:asciiTheme="majorBidi" w:hAnsiTheme="majorBidi" w:cstheme="majorBidi"/>
          <w:sz w:val="24"/>
          <w:lang w:val="vi-VN"/>
        </w:rPr>
        <w:t>tham quan nhà máy lẫn</w:t>
      </w:r>
      <w:r>
        <w:rPr>
          <w:rFonts w:asciiTheme="majorBidi" w:hAnsiTheme="majorBidi" w:cstheme="majorBidi"/>
          <w:sz w:val="24"/>
          <w:lang w:val="vi-VN"/>
        </w:rPr>
        <w:t xml:space="preserve"> nhu cầu ẩm thực, giải trí</w:t>
      </w:r>
      <w:r w:rsidR="00466666">
        <w:rPr>
          <w:rFonts w:asciiTheme="majorBidi" w:hAnsiTheme="majorBidi" w:cstheme="majorBidi"/>
          <w:sz w:val="24"/>
          <w:lang w:val="vi-VN"/>
        </w:rPr>
        <w:t>…</w:t>
      </w:r>
      <w:r>
        <w:rPr>
          <w:rFonts w:asciiTheme="majorBidi" w:hAnsiTheme="majorBidi" w:cstheme="majorBidi"/>
          <w:sz w:val="24"/>
          <w:lang w:val="vi-VN"/>
        </w:rPr>
        <w:t xml:space="preserve"> Ông Nguyễn Quốc Khanh, chủ tịch HAWA</w:t>
      </w:r>
      <w:r w:rsidR="005C1500">
        <w:rPr>
          <w:rFonts w:asciiTheme="majorBidi" w:hAnsiTheme="majorBidi" w:cstheme="majorBidi"/>
          <w:sz w:val="24"/>
          <w:lang w:val="vi-VN"/>
        </w:rPr>
        <w:t xml:space="preserve">, trưởng ban tổ chức HawaExpo 2023 </w:t>
      </w:r>
      <w:r>
        <w:rPr>
          <w:rFonts w:asciiTheme="majorBidi" w:hAnsiTheme="majorBidi" w:cstheme="majorBidi"/>
          <w:sz w:val="24"/>
          <w:lang w:val="vi-VN"/>
        </w:rPr>
        <w:t xml:space="preserve">cho biết, </w:t>
      </w:r>
      <w:r w:rsidR="00466666">
        <w:rPr>
          <w:rFonts w:asciiTheme="majorBidi" w:hAnsiTheme="majorBidi" w:cstheme="majorBidi"/>
          <w:sz w:val="24"/>
          <w:lang w:val="vi-VN"/>
        </w:rPr>
        <w:t>đây là cách thức mà các quốc gia phát triển công nghiệp triển lãm đều triển khai. “</w:t>
      </w:r>
      <w:r w:rsidR="005C1500">
        <w:rPr>
          <w:rFonts w:asciiTheme="majorBidi" w:hAnsiTheme="majorBidi" w:cstheme="majorBidi"/>
          <w:sz w:val="24"/>
          <w:lang w:val="vi-VN"/>
        </w:rPr>
        <w:t xml:space="preserve">Chúng tôi </w:t>
      </w:r>
      <w:r w:rsidR="00466666">
        <w:rPr>
          <w:rFonts w:asciiTheme="majorBidi" w:hAnsiTheme="majorBidi" w:cstheme="majorBidi"/>
          <w:sz w:val="24"/>
          <w:lang w:val="vi-VN"/>
        </w:rPr>
        <w:t xml:space="preserve">tạo điều kiện tối đa cho khách quốc tế </w:t>
      </w:r>
      <w:r w:rsidR="00466666" w:rsidRPr="002D4152">
        <w:rPr>
          <w:rFonts w:asciiTheme="majorBidi" w:hAnsiTheme="majorBidi" w:cstheme="majorBidi"/>
          <w:color w:val="000000" w:themeColor="text1"/>
          <w:sz w:val="24"/>
          <w:lang w:val="vi-VN"/>
        </w:rPr>
        <w:t xml:space="preserve">tham dự, mở rộng cơ hội cho DN trong ngành tiếp cận khách hàng”, ông Khanh nói. </w:t>
      </w:r>
    </w:p>
    <w:p w14:paraId="17293A18" w14:textId="333ABBB6" w:rsidR="004B4121" w:rsidRPr="004D6072" w:rsidRDefault="004D6072" w:rsidP="004D6072">
      <w:pPr>
        <w:ind w:firstLine="567"/>
        <w:jc w:val="both"/>
        <w:rPr>
          <w:rFonts w:asciiTheme="majorBidi" w:hAnsiTheme="majorBidi" w:cstheme="majorBidi"/>
          <w:sz w:val="24"/>
          <w:lang w:val="vi-VN"/>
        </w:rPr>
      </w:pPr>
      <w:r w:rsidRPr="002D4152">
        <w:rPr>
          <w:rFonts w:asciiTheme="majorBidi" w:hAnsiTheme="majorBidi" w:cstheme="majorBidi"/>
          <w:color w:val="000000" w:themeColor="text1"/>
          <w:sz w:val="24"/>
          <w:lang w:val="vi-VN"/>
        </w:rPr>
        <w:t xml:space="preserve">Theo ông Khanh, một hội chợ quy mô và bài bản bắt đầu từ công tác quy hoạch và chọn lọc, truyền thông điệp hội chợ một cách rõ ràng, nhất quán để các DN tham gia có sự chuẩn bị kỹ lưỡng và đồng đều nhất. Với chủ đề “Growth through Diversification”, khách tham quan sẽ được chứng kiến màn trình diễn phong phú, đa dạng của các DN nội thất Việt Nam có mặt tại HawaExpo. </w:t>
      </w:r>
      <w:r w:rsidR="00466666" w:rsidRPr="002D4152">
        <w:rPr>
          <w:rFonts w:asciiTheme="majorBidi" w:hAnsiTheme="majorBidi" w:cstheme="majorBidi"/>
          <w:color w:val="000000" w:themeColor="text1"/>
          <w:sz w:val="24"/>
          <w:lang w:val="vi-VN"/>
        </w:rPr>
        <w:t xml:space="preserve">Ngay trong ngày khai mạc, đã có </w:t>
      </w:r>
      <w:r w:rsidR="00BE05DA" w:rsidRPr="002D4152">
        <w:rPr>
          <w:rFonts w:asciiTheme="majorBidi" w:hAnsiTheme="majorBidi" w:cstheme="majorBidi"/>
          <w:color w:val="000000" w:themeColor="text1"/>
          <w:sz w:val="24"/>
          <w:lang w:val="vi-VN"/>
        </w:rPr>
        <w:t>hơn</w:t>
      </w:r>
      <w:r w:rsidR="00466666" w:rsidRPr="002D4152">
        <w:rPr>
          <w:rFonts w:asciiTheme="majorBidi" w:hAnsiTheme="majorBidi" w:cstheme="majorBidi"/>
          <w:color w:val="000000" w:themeColor="text1"/>
          <w:sz w:val="24"/>
          <w:lang w:val="vi-VN"/>
        </w:rPr>
        <w:t xml:space="preserve"> 1.000 lượt doanh nghiệp, đối tác mua hàng đến tham </w:t>
      </w:r>
      <w:r w:rsidR="00466666">
        <w:rPr>
          <w:rFonts w:asciiTheme="majorBidi" w:hAnsiTheme="majorBidi" w:cstheme="majorBidi"/>
          <w:sz w:val="24"/>
          <w:lang w:val="vi-VN"/>
        </w:rPr>
        <w:t xml:space="preserve">quan. </w:t>
      </w:r>
    </w:p>
    <w:p w14:paraId="0807DD11" w14:textId="5D68C3B7" w:rsidR="00466666" w:rsidRPr="00BE05DA" w:rsidRDefault="00416A98" w:rsidP="00416A98">
      <w:pPr>
        <w:ind w:firstLine="567"/>
        <w:jc w:val="both"/>
        <w:rPr>
          <w:rFonts w:asciiTheme="majorBidi" w:hAnsiTheme="majorBidi" w:cstheme="majorBidi"/>
          <w:b/>
          <w:bCs/>
          <w:sz w:val="24"/>
          <w:lang w:val="vi-VN"/>
        </w:rPr>
      </w:pPr>
      <w:r>
        <w:rPr>
          <w:rFonts w:asciiTheme="majorBidi" w:hAnsiTheme="majorBidi" w:cstheme="majorBidi"/>
          <w:b/>
          <w:bCs/>
          <w:sz w:val="24"/>
          <w:lang w:val="vi-VN"/>
        </w:rPr>
        <w:lastRenderedPageBreak/>
        <w:t>Số hoá</w:t>
      </w:r>
      <w:r w:rsidR="00E12439">
        <w:rPr>
          <w:rFonts w:asciiTheme="majorBidi" w:hAnsiTheme="majorBidi" w:cstheme="majorBidi"/>
          <w:b/>
          <w:bCs/>
          <w:sz w:val="24"/>
          <w:lang w:val="vi-VN"/>
        </w:rPr>
        <w:t xml:space="preserve"> công tác xúc tiến thương mại</w:t>
      </w:r>
    </w:p>
    <w:p w14:paraId="7DB0A276" w14:textId="77777777" w:rsidR="00BE05DA" w:rsidRDefault="00466666" w:rsidP="00416A98">
      <w:pPr>
        <w:ind w:firstLine="567"/>
        <w:jc w:val="both"/>
        <w:rPr>
          <w:rFonts w:asciiTheme="majorBidi" w:hAnsiTheme="majorBidi" w:cstheme="majorBidi"/>
          <w:sz w:val="24"/>
          <w:lang w:val="vi-VN"/>
        </w:rPr>
      </w:pPr>
      <w:r>
        <w:rPr>
          <w:rFonts w:asciiTheme="majorBidi" w:hAnsiTheme="majorBidi" w:cstheme="majorBidi"/>
          <w:sz w:val="24"/>
          <w:lang w:val="vi-VN"/>
        </w:rPr>
        <w:t>Trải dài kín hai sảnh lớn của trung tâm triển lãm SECC, HawaExpo</w:t>
      </w:r>
      <w:r w:rsidR="00E140CD">
        <w:rPr>
          <w:rFonts w:asciiTheme="majorBidi" w:hAnsiTheme="majorBidi" w:cstheme="majorBidi"/>
          <w:sz w:val="24"/>
          <w:lang w:val="vi-VN"/>
        </w:rPr>
        <w:t xml:space="preserve"> 2023</w:t>
      </w:r>
      <w:r>
        <w:rPr>
          <w:rFonts w:asciiTheme="majorBidi" w:hAnsiTheme="majorBidi" w:cstheme="majorBidi"/>
          <w:sz w:val="24"/>
          <w:lang w:val="vi-VN"/>
        </w:rPr>
        <w:t xml:space="preserve"> </w:t>
      </w:r>
      <w:r w:rsidRPr="00D83D74">
        <w:rPr>
          <w:rFonts w:asciiTheme="majorBidi" w:hAnsiTheme="majorBidi" w:cstheme="majorBidi"/>
          <w:sz w:val="24"/>
          <w:lang w:val="vi-VN"/>
        </w:rPr>
        <w:t>quy tụ được sự tham gia đông đảo của các nhà sản xuất xuất khẩu lớn của Việt Nam</w:t>
      </w:r>
      <w:r w:rsidR="00E140CD">
        <w:rPr>
          <w:rFonts w:asciiTheme="majorBidi" w:hAnsiTheme="majorBidi" w:cstheme="majorBidi"/>
          <w:sz w:val="24"/>
          <w:lang w:val="vi-VN"/>
        </w:rPr>
        <w:t>. Mỗi gian hàng đều được đầu tư nghiêm túc trong khâu thiết kế, tạo nên không gian nội thất đầy màu sắc, trẻ trung, nhiều bất ngờ và mang đậm dấu ấn “made in Việt Nam”. “Trong xu hướng thắt chặt chi tiêu do lạm phát, người tiêu dùng sẽ đòi hỏi nhiều hơn từ chất lượng đến sự khác biệt trong thiết kế. Những DN đầu tư nhiều trong khâu thiết kế, phát triển sản phẩm riêng sẽ thu hút được khách mua hàng</w:t>
      </w:r>
      <w:r w:rsidR="00BE05DA">
        <w:rPr>
          <w:rFonts w:asciiTheme="majorBidi" w:hAnsiTheme="majorBidi" w:cstheme="majorBidi"/>
          <w:sz w:val="24"/>
          <w:lang w:val="vi-VN"/>
        </w:rPr>
        <w:t xml:space="preserve"> quốc tế</w:t>
      </w:r>
      <w:r w:rsidR="00E140CD">
        <w:rPr>
          <w:rFonts w:asciiTheme="majorBidi" w:hAnsiTheme="majorBidi" w:cstheme="majorBidi"/>
          <w:sz w:val="24"/>
          <w:lang w:val="vi-VN"/>
        </w:rPr>
        <w:t xml:space="preserve">”, ông Nguyễn Phương, </w:t>
      </w:r>
      <w:r w:rsidR="00BE05DA">
        <w:rPr>
          <w:rFonts w:asciiTheme="majorBidi" w:hAnsiTheme="majorBidi" w:cstheme="majorBidi"/>
          <w:sz w:val="24"/>
          <w:lang w:val="vi-VN"/>
        </w:rPr>
        <w:t xml:space="preserve">công ty Minh Thành nhận xét. </w:t>
      </w:r>
    </w:p>
    <w:p w14:paraId="39F2F01C" w14:textId="5BA339E2" w:rsidR="005C1500" w:rsidRDefault="00BE05DA" w:rsidP="00416A98">
      <w:pPr>
        <w:ind w:firstLine="567"/>
        <w:jc w:val="both"/>
        <w:rPr>
          <w:rFonts w:asciiTheme="majorBidi" w:hAnsiTheme="majorBidi" w:cstheme="majorBidi"/>
          <w:sz w:val="24"/>
          <w:lang w:val="vi-VN"/>
        </w:rPr>
      </w:pPr>
      <w:r>
        <w:rPr>
          <w:rFonts w:asciiTheme="majorBidi" w:hAnsiTheme="majorBidi" w:cstheme="majorBidi"/>
          <w:sz w:val="24"/>
          <w:lang w:val="vi-VN"/>
        </w:rPr>
        <w:t>Theo ông Phương, ngoài việc phát triển sản phẩm mới, DN sản xuất nội thất cũng đang đầu tư nhiều cho đội ngũ bán hàng, phát triển kinh doanh cũng như đẩy mạnh tham gia các hội chợ trong nước lẫn quốc tế để tiếp cận thêm thị trường mới. HawaExpo được đầu tư bài bản, nghiêm túc trong khâu tổ chức, dàn dựng</w:t>
      </w:r>
      <w:r w:rsidR="00416A98">
        <w:rPr>
          <w:rFonts w:asciiTheme="majorBidi" w:hAnsiTheme="majorBidi" w:cstheme="majorBidi"/>
          <w:sz w:val="24"/>
          <w:lang w:val="vi-VN"/>
        </w:rPr>
        <w:t xml:space="preserve">, mời gọi được được đội ngũ </w:t>
      </w:r>
      <w:r w:rsidR="004B4121">
        <w:rPr>
          <w:rFonts w:asciiTheme="majorBidi" w:hAnsiTheme="majorBidi" w:cstheme="majorBidi"/>
          <w:sz w:val="24"/>
          <w:lang w:val="vi-VN"/>
        </w:rPr>
        <w:t>mua hàng (</w:t>
      </w:r>
      <w:r w:rsidR="00416A98">
        <w:rPr>
          <w:rFonts w:asciiTheme="majorBidi" w:hAnsiTheme="majorBidi" w:cstheme="majorBidi"/>
          <w:sz w:val="24"/>
          <w:lang w:val="vi-VN"/>
        </w:rPr>
        <w:t>sourcing</w:t>
      </w:r>
      <w:r w:rsidR="004B4121">
        <w:rPr>
          <w:rFonts w:asciiTheme="majorBidi" w:hAnsiTheme="majorBidi" w:cstheme="majorBidi"/>
          <w:sz w:val="24"/>
          <w:lang w:val="vi-VN"/>
        </w:rPr>
        <w:t>)</w:t>
      </w:r>
      <w:r w:rsidR="00416A98">
        <w:rPr>
          <w:rFonts w:asciiTheme="majorBidi" w:hAnsiTheme="majorBidi" w:cstheme="majorBidi"/>
          <w:sz w:val="24"/>
          <w:lang w:val="vi-VN"/>
        </w:rPr>
        <w:t xml:space="preserve"> cho các thương hiệu lớn</w:t>
      </w:r>
      <w:r w:rsidR="005C1500">
        <w:rPr>
          <w:rFonts w:asciiTheme="majorBidi" w:hAnsiTheme="majorBidi" w:cstheme="majorBidi"/>
          <w:sz w:val="24"/>
          <w:lang w:val="vi-VN"/>
        </w:rPr>
        <w:t>. Đồng thời,</w:t>
      </w:r>
      <w:r>
        <w:rPr>
          <w:rFonts w:asciiTheme="majorBidi" w:hAnsiTheme="majorBidi" w:cstheme="majorBidi"/>
          <w:sz w:val="24"/>
          <w:lang w:val="vi-VN"/>
        </w:rPr>
        <w:t xml:space="preserve"> </w:t>
      </w:r>
      <w:r w:rsidR="005C1500" w:rsidRPr="00BE05DA">
        <w:rPr>
          <w:rFonts w:asciiTheme="majorBidi" w:hAnsiTheme="majorBidi" w:cstheme="majorBidi"/>
          <w:sz w:val="24"/>
          <w:lang w:val="vi-VN"/>
        </w:rPr>
        <w:t xml:space="preserve">thông qua hệ thống các cơ quan Thương vụ Việt Nam tại các nước, </w:t>
      </w:r>
      <w:r w:rsidR="00416A98">
        <w:rPr>
          <w:rFonts w:asciiTheme="majorBidi" w:hAnsiTheme="majorBidi" w:cstheme="majorBidi"/>
          <w:sz w:val="24"/>
          <w:lang w:val="vi-VN"/>
        </w:rPr>
        <w:t>sự kiện</w:t>
      </w:r>
      <w:r w:rsidR="005C1500" w:rsidRPr="00BE05DA">
        <w:rPr>
          <w:rFonts w:asciiTheme="majorBidi" w:hAnsiTheme="majorBidi" w:cstheme="majorBidi"/>
          <w:sz w:val="24"/>
          <w:lang w:val="vi-VN"/>
        </w:rPr>
        <w:t xml:space="preserve"> </w:t>
      </w:r>
      <w:r w:rsidR="005C1500">
        <w:rPr>
          <w:rFonts w:asciiTheme="majorBidi" w:hAnsiTheme="majorBidi" w:cstheme="majorBidi"/>
          <w:sz w:val="24"/>
          <w:lang w:val="vi-VN"/>
        </w:rPr>
        <w:t xml:space="preserve">còn thu hút được các đoàn </w:t>
      </w:r>
      <w:r w:rsidR="00416A98">
        <w:rPr>
          <w:rFonts w:asciiTheme="majorBidi" w:hAnsiTheme="majorBidi" w:cstheme="majorBidi"/>
          <w:sz w:val="24"/>
          <w:lang w:val="vi-VN"/>
        </w:rPr>
        <w:t>DN</w:t>
      </w:r>
      <w:r w:rsidR="005C1500">
        <w:rPr>
          <w:rFonts w:asciiTheme="majorBidi" w:hAnsiTheme="majorBidi" w:cstheme="majorBidi"/>
          <w:sz w:val="24"/>
          <w:lang w:val="vi-VN"/>
        </w:rPr>
        <w:t xml:space="preserve"> quốc tế, tổ chức các buổi kết nối cung - cầu nội thất giữa Việt Nam và các thị trường tiềm năng như Canada, Anh, Trung Đông… Nỗ lực ấy </w:t>
      </w:r>
      <w:r>
        <w:rPr>
          <w:rFonts w:asciiTheme="majorBidi" w:hAnsiTheme="majorBidi" w:cstheme="majorBidi"/>
          <w:sz w:val="24"/>
          <w:lang w:val="vi-VN"/>
        </w:rPr>
        <w:t xml:space="preserve">thực sự đã tạo nên </w:t>
      </w:r>
      <w:r w:rsidR="005C1500">
        <w:rPr>
          <w:rFonts w:asciiTheme="majorBidi" w:hAnsiTheme="majorBidi" w:cstheme="majorBidi"/>
          <w:sz w:val="24"/>
          <w:lang w:val="vi-VN"/>
        </w:rPr>
        <w:t xml:space="preserve">được </w:t>
      </w:r>
      <w:r>
        <w:rPr>
          <w:rFonts w:asciiTheme="majorBidi" w:hAnsiTheme="majorBidi" w:cstheme="majorBidi"/>
          <w:sz w:val="24"/>
          <w:lang w:val="vi-VN"/>
        </w:rPr>
        <w:t xml:space="preserve">một không gian giao thương lý tưởng cho các DN trong ngành. </w:t>
      </w:r>
    </w:p>
    <w:p w14:paraId="77608F13" w14:textId="2F07BCFB" w:rsidR="00BE05DA" w:rsidRDefault="00A26101" w:rsidP="00416A98">
      <w:pPr>
        <w:ind w:firstLine="567"/>
        <w:jc w:val="both"/>
        <w:rPr>
          <w:rFonts w:asciiTheme="majorBidi" w:hAnsiTheme="majorBidi" w:cstheme="majorBidi"/>
          <w:sz w:val="24"/>
          <w:lang w:val="vi-VN"/>
        </w:rPr>
      </w:pPr>
      <w:r>
        <w:rPr>
          <w:rFonts w:asciiTheme="majorBidi" w:hAnsiTheme="majorBidi" w:cstheme="majorBidi"/>
          <w:sz w:val="24"/>
          <w:lang w:val="vi-VN"/>
        </w:rPr>
        <w:t xml:space="preserve">Quan trọng hơn cả, là việc đầu tư hàm lượng công nghệ vào công tác tổ chức. Công tác check-in tự động và thông minh </w:t>
      </w:r>
      <w:r w:rsidR="002D4152">
        <w:rPr>
          <w:rFonts w:asciiTheme="majorBidi" w:hAnsiTheme="majorBidi" w:cstheme="majorBidi"/>
          <w:sz w:val="24"/>
          <w:lang w:val="vi-VN"/>
        </w:rPr>
        <w:t xml:space="preserve">mà </w:t>
      </w:r>
      <w:r w:rsidR="002D4152">
        <w:rPr>
          <w:rFonts w:asciiTheme="majorBidi" w:hAnsiTheme="majorBidi" w:cstheme="majorBidi"/>
          <w:sz w:val="24"/>
          <w:lang w:val="vi-VN"/>
        </w:rPr>
        <w:t>HawaExpo</w:t>
      </w:r>
      <w:r w:rsidR="002D4152">
        <w:rPr>
          <w:rFonts w:asciiTheme="majorBidi" w:hAnsiTheme="majorBidi" w:cstheme="majorBidi"/>
          <w:sz w:val="24"/>
          <w:lang w:val="vi-VN"/>
        </w:rPr>
        <w:t xml:space="preserve"> ứng dụng </w:t>
      </w:r>
      <w:r>
        <w:rPr>
          <w:rFonts w:asciiTheme="majorBidi" w:hAnsiTheme="majorBidi" w:cstheme="majorBidi"/>
          <w:sz w:val="24"/>
          <w:lang w:val="vi-VN"/>
        </w:rPr>
        <w:t>giúp giải quyết tình trạng tắc nghẽn trong khâu đăng kí, vốn luôn là bài toán gây đau</w:t>
      </w:r>
      <w:r w:rsidR="002D4152">
        <w:rPr>
          <w:rFonts w:asciiTheme="majorBidi" w:hAnsiTheme="majorBidi" w:cstheme="majorBidi"/>
          <w:sz w:val="24"/>
          <w:lang w:val="vi-VN"/>
        </w:rPr>
        <w:t xml:space="preserve"> đầu cho các đơn vị tổ chức. </w:t>
      </w:r>
      <w:r>
        <w:rPr>
          <w:rFonts w:asciiTheme="majorBidi" w:hAnsiTheme="majorBidi" w:cstheme="majorBidi"/>
          <w:sz w:val="24"/>
          <w:lang w:val="vi-VN"/>
        </w:rPr>
        <w:t xml:space="preserve">Đây </w:t>
      </w:r>
      <w:r w:rsidR="002D4152">
        <w:rPr>
          <w:rFonts w:asciiTheme="majorBidi" w:hAnsiTheme="majorBidi" w:cstheme="majorBidi"/>
          <w:sz w:val="24"/>
          <w:lang w:val="vi-VN"/>
        </w:rPr>
        <w:t xml:space="preserve">cũng </w:t>
      </w:r>
      <w:r>
        <w:rPr>
          <w:rFonts w:asciiTheme="majorBidi" w:hAnsiTheme="majorBidi" w:cstheme="majorBidi"/>
          <w:sz w:val="24"/>
          <w:lang w:val="vi-VN"/>
        </w:rPr>
        <w:t>là hội chợ đầu tiên phát triển ứng dụng di động</w:t>
      </w:r>
      <w:r w:rsidRPr="00A26101">
        <w:rPr>
          <w:rFonts w:asciiTheme="majorBidi" w:hAnsiTheme="majorBidi" w:cstheme="majorBidi"/>
          <w:sz w:val="24"/>
          <w:lang w:val="vi-VN"/>
        </w:rPr>
        <w:t xml:space="preserve"> </w:t>
      </w:r>
      <w:r>
        <w:rPr>
          <w:rFonts w:asciiTheme="majorBidi" w:hAnsiTheme="majorBidi" w:cstheme="majorBidi"/>
          <w:sz w:val="24"/>
          <w:lang w:val="vi-VN"/>
        </w:rPr>
        <w:t>(</w:t>
      </w:r>
      <w:r w:rsidRPr="00A26101">
        <w:rPr>
          <w:rFonts w:asciiTheme="majorBidi" w:hAnsiTheme="majorBidi" w:cstheme="majorBidi"/>
          <w:sz w:val="24"/>
          <w:lang w:val="vi-VN"/>
        </w:rPr>
        <w:t>App</w:t>
      </w:r>
      <w:r>
        <w:rPr>
          <w:rFonts w:asciiTheme="majorBidi" w:hAnsiTheme="majorBidi" w:cstheme="majorBidi"/>
          <w:sz w:val="24"/>
          <w:lang w:val="vi-VN"/>
        </w:rPr>
        <w:t>)</w:t>
      </w:r>
      <w:r w:rsidRPr="00A26101">
        <w:rPr>
          <w:rFonts w:asciiTheme="majorBidi" w:hAnsiTheme="majorBidi" w:cstheme="majorBidi"/>
          <w:sz w:val="24"/>
          <w:lang w:val="vi-VN"/>
        </w:rPr>
        <w:t xml:space="preserve"> </w:t>
      </w:r>
      <w:r>
        <w:rPr>
          <w:rFonts w:asciiTheme="majorBidi" w:hAnsiTheme="majorBidi" w:cstheme="majorBidi"/>
          <w:sz w:val="24"/>
          <w:lang w:val="vi-VN"/>
        </w:rPr>
        <w:t>riêng để phục vụ cho</w:t>
      </w:r>
      <w:r w:rsidRPr="00A26101">
        <w:rPr>
          <w:rFonts w:asciiTheme="majorBidi" w:hAnsiTheme="majorBidi" w:cstheme="majorBidi"/>
          <w:sz w:val="24"/>
          <w:lang w:val="vi-VN"/>
        </w:rPr>
        <w:t xml:space="preserve"> hội chợ nội thất</w:t>
      </w:r>
      <w:r>
        <w:rPr>
          <w:rFonts w:asciiTheme="majorBidi" w:hAnsiTheme="majorBidi" w:cstheme="majorBidi"/>
          <w:sz w:val="24"/>
          <w:lang w:val="vi-VN"/>
        </w:rPr>
        <w:t xml:space="preserve">. Trên </w:t>
      </w:r>
      <w:r w:rsidR="00D560D9">
        <w:rPr>
          <w:rFonts w:asciiTheme="majorBidi" w:hAnsiTheme="majorBidi" w:cstheme="majorBidi"/>
          <w:sz w:val="24"/>
          <w:lang w:val="vi-VN"/>
        </w:rPr>
        <w:t xml:space="preserve">tất cả </w:t>
      </w:r>
      <w:r>
        <w:rPr>
          <w:rFonts w:asciiTheme="majorBidi" w:hAnsiTheme="majorBidi" w:cstheme="majorBidi"/>
          <w:sz w:val="24"/>
          <w:lang w:val="vi-VN"/>
        </w:rPr>
        <w:t xml:space="preserve">các nền tảng di động, thông qua App HawaExpo, khách hàng có thể </w:t>
      </w:r>
      <w:r w:rsidR="00D560D9">
        <w:rPr>
          <w:rFonts w:asciiTheme="majorBidi" w:hAnsiTheme="majorBidi" w:cstheme="majorBidi"/>
          <w:sz w:val="24"/>
          <w:lang w:val="vi-VN"/>
        </w:rPr>
        <w:t>xem s</w:t>
      </w:r>
      <w:r w:rsidR="00D560D9" w:rsidRPr="00A26101">
        <w:rPr>
          <w:rFonts w:asciiTheme="majorBidi" w:hAnsiTheme="majorBidi" w:cstheme="majorBidi"/>
          <w:sz w:val="24"/>
          <w:lang w:val="vi-VN"/>
        </w:rPr>
        <w:t xml:space="preserve">ơ đồ </w:t>
      </w:r>
      <w:r w:rsidR="00D560D9">
        <w:rPr>
          <w:rFonts w:asciiTheme="majorBidi" w:hAnsiTheme="majorBidi" w:cstheme="majorBidi"/>
          <w:sz w:val="24"/>
          <w:lang w:val="vi-VN"/>
        </w:rPr>
        <w:t xml:space="preserve">triển lãm </w:t>
      </w:r>
      <w:r w:rsidR="00D560D9" w:rsidRPr="00A26101">
        <w:rPr>
          <w:rFonts w:asciiTheme="majorBidi" w:hAnsiTheme="majorBidi" w:cstheme="majorBidi"/>
          <w:sz w:val="24"/>
          <w:lang w:val="vi-VN"/>
        </w:rPr>
        <w:t>trực tuyến</w:t>
      </w:r>
      <w:r w:rsidR="00D560D9">
        <w:rPr>
          <w:rFonts w:asciiTheme="majorBidi" w:hAnsiTheme="majorBidi" w:cstheme="majorBidi"/>
          <w:sz w:val="24"/>
          <w:lang w:val="vi-VN"/>
        </w:rPr>
        <w:t xml:space="preserve">, </w:t>
      </w:r>
      <w:r>
        <w:rPr>
          <w:rFonts w:asciiTheme="majorBidi" w:hAnsiTheme="majorBidi" w:cstheme="majorBidi"/>
          <w:sz w:val="24"/>
          <w:lang w:val="vi-VN"/>
        </w:rPr>
        <w:t>kết nối, tra cứu thông tin đối tác, đặt lịch hẹn cũng như liên hệ với BTC để được hỗ trợ sắp xếp các dịch vụ. Người dùng cũng có thể trải nghiệm triển lãm HawaExpo trực tuyến bởi BTC đã số hoá toàn bộ 28.000 m</w:t>
      </w:r>
      <w:r>
        <w:rPr>
          <w:rFonts w:asciiTheme="majorBidi" w:hAnsiTheme="majorBidi" w:cstheme="majorBidi"/>
          <w:sz w:val="24"/>
          <w:vertAlign w:val="superscript"/>
          <w:lang w:val="vi-VN"/>
        </w:rPr>
        <w:t>2</w:t>
      </w:r>
      <w:r>
        <w:rPr>
          <w:rFonts w:asciiTheme="majorBidi" w:hAnsiTheme="majorBidi" w:cstheme="majorBidi"/>
          <w:sz w:val="24"/>
          <w:lang w:val="vi-VN"/>
        </w:rPr>
        <w:t xml:space="preserve"> không gian triển lãm</w:t>
      </w:r>
      <w:r w:rsidR="00416A98">
        <w:rPr>
          <w:rFonts w:asciiTheme="majorBidi" w:hAnsiTheme="majorBidi" w:cstheme="majorBidi"/>
          <w:sz w:val="24"/>
          <w:lang w:val="vi-VN"/>
        </w:rPr>
        <w:t xml:space="preserve"> khi truy cập nền tảng HOPE (</w:t>
      </w:r>
      <w:hyperlink r:id="rId8" w:history="1">
        <w:r w:rsidR="00416A98" w:rsidRPr="0049493A">
          <w:rPr>
            <w:rStyle w:val="Hyperlink"/>
            <w:rFonts w:asciiTheme="majorBidi" w:hAnsiTheme="majorBidi" w:cstheme="majorBidi"/>
            <w:sz w:val="24"/>
            <w:lang w:val="vi-VN"/>
          </w:rPr>
          <w:t>www.hopefair.com</w:t>
        </w:r>
      </w:hyperlink>
      <w:r w:rsidR="00416A98">
        <w:rPr>
          <w:rFonts w:asciiTheme="majorBidi" w:hAnsiTheme="majorBidi" w:cstheme="majorBidi"/>
          <w:sz w:val="24"/>
          <w:lang w:val="vi-VN"/>
        </w:rPr>
        <w:t>).</w:t>
      </w:r>
      <w:r w:rsidR="00B07058">
        <w:rPr>
          <w:rFonts w:asciiTheme="majorBidi" w:hAnsiTheme="majorBidi" w:cstheme="majorBidi"/>
          <w:sz w:val="24"/>
          <w:lang w:val="vi-VN"/>
        </w:rPr>
        <w:t xml:space="preserve"> </w:t>
      </w:r>
      <w:r w:rsidR="006408D5">
        <w:rPr>
          <w:rFonts w:asciiTheme="majorBidi" w:hAnsiTheme="majorBidi" w:cstheme="majorBidi"/>
          <w:sz w:val="24"/>
          <w:lang w:val="vi-VN"/>
        </w:rPr>
        <w:t>“HawaExpo 2023</w:t>
      </w:r>
      <w:r w:rsidR="00BE05DA" w:rsidRPr="00BE05DA">
        <w:rPr>
          <w:rFonts w:asciiTheme="majorBidi" w:hAnsiTheme="majorBidi" w:cstheme="majorBidi"/>
          <w:sz w:val="24"/>
          <w:lang w:val="vi-VN"/>
        </w:rPr>
        <w:t xml:space="preserve"> được kỳ vọng sẽ mang đến một hình ảnh mới mẻ trong công tác xúc tiến thương mại của ngành </w:t>
      </w:r>
      <w:r w:rsidR="00B07058">
        <w:rPr>
          <w:rFonts w:asciiTheme="majorBidi" w:hAnsiTheme="majorBidi" w:cstheme="majorBidi"/>
          <w:sz w:val="24"/>
          <w:lang w:val="vi-VN"/>
        </w:rPr>
        <w:t>g</w:t>
      </w:r>
      <w:r w:rsidR="00BE05DA" w:rsidRPr="00BE05DA">
        <w:rPr>
          <w:rFonts w:asciiTheme="majorBidi" w:hAnsiTheme="majorBidi" w:cstheme="majorBidi"/>
          <w:sz w:val="24"/>
          <w:lang w:val="vi-VN"/>
        </w:rPr>
        <w:t>ỗ, đóng vai trò quan trọng và thiết thực, mang lại cơ hội cho các doanh nghiệp và cho sự phát triển của ngành chế biến gỗ Việt Nam trong thời gian tới</w:t>
      </w:r>
      <w:r w:rsidR="006408D5">
        <w:rPr>
          <w:rFonts w:asciiTheme="majorBidi" w:hAnsiTheme="majorBidi" w:cstheme="majorBidi"/>
          <w:sz w:val="24"/>
          <w:lang w:val="vi-VN"/>
        </w:rPr>
        <w:t xml:space="preserve">”, </w:t>
      </w:r>
      <w:r w:rsidR="007901E2">
        <w:rPr>
          <w:rFonts w:asciiTheme="majorBidi" w:hAnsiTheme="majorBidi" w:cstheme="majorBidi"/>
          <w:sz w:val="24"/>
          <w:lang w:val="vi-VN"/>
        </w:rPr>
        <w:t>B</w:t>
      </w:r>
      <w:r w:rsidR="006408D5">
        <w:rPr>
          <w:rFonts w:asciiTheme="majorBidi" w:hAnsiTheme="majorBidi" w:cstheme="majorBidi"/>
          <w:sz w:val="24"/>
          <w:lang w:val="vi-VN"/>
        </w:rPr>
        <w:t xml:space="preserve">ộ trưởng </w:t>
      </w:r>
      <w:r w:rsidR="007901E2">
        <w:rPr>
          <w:rFonts w:asciiTheme="majorBidi" w:hAnsiTheme="majorBidi" w:cstheme="majorBidi"/>
          <w:sz w:val="24"/>
          <w:lang w:val="vi-VN"/>
        </w:rPr>
        <w:t>B</w:t>
      </w:r>
      <w:r w:rsidR="006408D5">
        <w:rPr>
          <w:rFonts w:asciiTheme="majorBidi" w:hAnsiTheme="majorBidi" w:cstheme="majorBidi"/>
          <w:sz w:val="24"/>
          <w:lang w:val="vi-VN"/>
        </w:rPr>
        <w:t xml:space="preserve">ộ </w:t>
      </w:r>
      <w:r w:rsidR="007901E2">
        <w:rPr>
          <w:rFonts w:asciiTheme="majorBidi" w:hAnsiTheme="majorBidi" w:cstheme="majorBidi"/>
          <w:sz w:val="24"/>
          <w:lang w:val="vi-VN"/>
        </w:rPr>
        <w:t>C</w:t>
      </w:r>
      <w:r w:rsidR="006408D5">
        <w:rPr>
          <w:rFonts w:asciiTheme="majorBidi" w:hAnsiTheme="majorBidi" w:cstheme="majorBidi"/>
          <w:sz w:val="24"/>
          <w:lang w:val="vi-VN"/>
        </w:rPr>
        <w:t xml:space="preserve">ông thương Trần Quốc Khánh nhận xét. </w:t>
      </w:r>
    </w:p>
    <w:p w14:paraId="25475AB6" w14:textId="66BFC46E" w:rsidR="00ED2D45" w:rsidRPr="00D83D74" w:rsidRDefault="00E140CD" w:rsidP="00416A98">
      <w:pPr>
        <w:ind w:firstLine="567"/>
        <w:jc w:val="both"/>
        <w:rPr>
          <w:rFonts w:asciiTheme="majorBidi" w:hAnsiTheme="majorBidi" w:cstheme="majorBidi"/>
          <w:sz w:val="24"/>
          <w:lang w:val="vi-VN"/>
        </w:rPr>
      </w:pPr>
      <w:r>
        <w:rPr>
          <w:rFonts w:asciiTheme="majorBidi" w:hAnsiTheme="majorBidi" w:cstheme="majorBidi"/>
          <w:sz w:val="24"/>
          <w:lang w:val="vi-VN"/>
        </w:rPr>
        <w:t>Kéo dài</w:t>
      </w:r>
      <w:r w:rsidRPr="00B568BB">
        <w:rPr>
          <w:rFonts w:asciiTheme="majorBidi" w:hAnsiTheme="majorBidi" w:cstheme="majorBidi"/>
          <w:sz w:val="24"/>
          <w:lang w:val="vi-VN"/>
        </w:rPr>
        <w:t xml:space="preserve"> từ </w:t>
      </w:r>
      <w:r>
        <w:rPr>
          <w:rFonts w:asciiTheme="majorBidi" w:hAnsiTheme="majorBidi" w:cstheme="majorBidi"/>
          <w:sz w:val="24"/>
          <w:lang w:val="vi-VN"/>
        </w:rPr>
        <w:t xml:space="preserve">ngày </w:t>
      </w:r>
      <w:r w:rsidRPr="00B568BB">
        <w:rPr>
          <w:rFonts w:asciiTheme="majorBidi" w:hAnsiTheme="majorBidi" w:cstheme="majorBidi"/>
          <w:sz w:val="24"/>
          <w:lang w:val="vi-VN"/>
        </w:rPr>
        <w:t>22 – 25/02/2023</w:t>
      </w:r>
      <w:r>
        <w:rPr>
          <w:rFonts w:asciiTheme="majorBidi" w:hAnsiTheme="majorBidi" w:cstheme="majorBidi"/>
          <w:sz w:val="24"/>
          <w:lang w:val="vi-VN"/>
        </w:rPr>
        <w:t xml:space="preserve">, sự kiện dự kiến sẽ thu hút </w:t>
      </w:r>
      <w:r w:rsidRPr="00B568BB">
        <w:rPr>
          <w:rFonts w:asciiTheme="majorBidi" w:hAnsiTheme="majorBidi" w:cstheme="majorBidi"/>
          <w:sz w:val="24"/>
          <w:lang w:val="vi-VN"/>
        </w:rPr>
        <w:t>10.000 khách tham quan trong nước và quốc tế</w:t>
      </w:r>
      <w:r>
        <w:rPr>
          <w:rFonts w:asciiTheme="majorBidi" w:hAnsiTheme="majorBidi" w:cstheme="majorBidi"/>
          <w:sz w:val="24"/>
          <w:lang w:val="vi-VN"/>
        </w:rPr>
        <w:t xml:space="preserve">. </w:t>
      </w:r>
      <w:r w:rsidR="004159DF" w:rsidRPr="00D83D74">
        <w:rPr>
          <w:rFonts w:asciiTheme="majorBidi" w:hAnsiTheme="majorBidi" w:cstheme="majorBidi"/>
          <w:sz w:val="24"/>
          <w:lang w:val="vi-VN"/>
        </w:rPr>
        <w:t xml:space="preserve">Song song với gặp gỡ tại hội chợ, sau lễ bế mạc, từ ngày 25 đến ngày 28/2, Ban tổ chức </w:t>
      </w:r>
      <w:r w:rsidR="00041767">
        <w:rPr>
          <w:rFonts w:asciiTheme="majorBidi" w:hAnsiTheme="majorBidi" w:cstheme="majorBidi"/>
          <w:sz w:val="24"/>
          <w:lang w:val="vi-VN"/>
        </w:rPr>
        <w:t>sẽ</w:t>
      </w:r>
      <w:r w:rsidR="004159DF" w:rsidRPr="00D83D74">
        <w:rPr>
          <w:rFonts w:asciiTheme="majorBidi" w:hAnsiTheme="majorBidi" w:cstheme="majorBidi"/>
          <w:sz w:val="24"/>
          <w:lang w:val="vi-VN"/>
        </w:rPr>
        <w:t xml:space="preserve"> </w:t>
      </w:r>
      <w:r w:rsidR="00427369" w:rsidRPr="00D83D74">
        <w:rPr>
          <w:rFonts w:asciiTheme="majorBidi" w:hAnsiTheme="majorBidi" w:cstheme="majorBidi"/>
          <w:sz w:val="24"/>
          <w:lang w:val="vi-VN"/>
        </w:rPr>
        <w:t>triển khai</w:t>
      </w:r>
      <w:r w:rsidR="004159DF" w:rsidRPr="00D83D74">
        <w:rPr>
          <w:rFonts w:asciiTheme="majorBidi" w:eastAsia="Times New Roman" w:hAnsiTheme="majorBidi" w:cstheme="majorBidi"/>
          <w:sz w:val="24"/>
          <w:lang w:val="vi-VN"/>
        </w:rPr>
        <w:t xml:space="preserve"> các tour tham quan nhà máy giúp nhà mua hàng quốc tế có thêm cơ hội tiếp cận trực tiếp, đánh giá quy mô của các nhà máy sản xuất lớn tại TP.HCM </w:t>
      </w:r>
      <w:r w:rsidR="00041767">
        <w:rPr>
          <w:rFonts w:asciiTheme="majorBidi" w:eastAsia="Times New Roman" w:hAnsiTheme="majorBidi" w:cstheme="majorBidi"/>
          <w:sz w:val="24"/>
          <w:lang w:val="vi-VN"/>
        </w:rPr>
        <w:t>và</w:t>
      </w:r>
      <w:r w:rsidR="004159DF" w:rsidRPr="00D83D74">
        <w:rPr>
          <w:rFonts w:asciiTheme="majorBidi" w:eastAsia="Times New Roman" w:hAnsiTheme="majorBidi" w:cstheme="majorBidi"/>
          <w:sz w:val="24"/>
          <w:lang w:val="vi-VN"/>
        </w:rPr>
        <w:t xml:space="preserve"> các tỉnh lân cận.</w:t>
      </w:r>
    </w:p>
    <w:p w14:paraId="328D6FAB" w14:textId="77557415" w:rsidR="00FB5016" w:rsidRDefault="00FB5016" w:rsidP="00416A98">
      <w:pPr>
        <w:shd w:val="clear" w:color="auto" w:fill="FFFFFF"/>
        <w:jc w:val="both"/>
        <w:rPr>
          <w:rFonts w:asciiTheme="majorBidi" w:eastAsia="Times New Roman" w:hAnsiTheme="majorBidi" w:cstheme="majorBidi"/>
          <w:sz w:val="24"/>
          <w:lang w:val="vi-VN"/>
        </w:rPr>
      </w:pPr>
    </w:p>
    <w:p w14:paraId="4978DE89" w14:textId="2FBB421B" w:rsidR="00FB5016" w:rsidRPr="00041767" w:rsidRDefault="00B07058" w:rsidP="00416A98">
      <w:pPr>
        <w:shd w:val="clear" w:color="auto" w:fill="FFFFFF"/>
        <w:ind w:firstLine="567"/>
        <w:jc w:val="both"/>
        <w:rPr>
          <w:rFonts w:asciiTheme="majorBidi" w:eastAsia="Times New Roman" w:hAnsiTheme="majorBidi" w:cstheme="majorBidi"/>
          <w:b/>
          <w:bCs/>
          <w:sz w:val="24"/>
          <w:lang w:val="vi-VN"/>
        </w:rPr>
      </w:pPr>
      <w:r w:rsidRPr="00041767">
        <w:rPr>
          <w:rFonts w:asciiTheme="majorBidi" w:eastAsia="Times New Roman" w:hAnsiTheme="majorBidi" w:cstheme="majorBidi"/>
          <w:b/>
          <w:bCs/>
          <w:sz w:val="24"/>
          <w:lang w:val="vi-VN"/>
        </w:rPr>
        <w:t>BOX: LOẠT HỘI THẢO CHUYÊN NGÀNH</w:t>
      </w:r>
    </w:p>
    <w:p w14:paraId="3A50AD16" w14:textId="77777777" w:rsidR="004B4121" w:rsidRDefault="00B07058" w:rsidP="004B4121">
      <w:pPr>
        <w:shd w:val="clear" w:color="auto" w:fill="FFFFFF"/>
        <w:ind w:firstLine="567"/>
        <w:jc w:val="both"/>
        <w:rPr>
          <w:rFonts w:asciiTheme="majorBidi" w:eastAsia="Times New Roman" w:hAnsiTheme="majorBidi" w:cstheme="majorBidi"/>
          <w:sz w:val="24"/>
          <w:lang w:val="vi-VN"/>
        </w:rPr>
      </w:pPr>
      <w:r>
        <w:rPr>
          <w:rFonts w:asciiTheme="majorBidi" w:eastAsia="Times New Roman" w:hAnsiTheme="majorBidi" w:cstheme="majorBidi"/>
          <w:sz w:val="24"/>
          <w:lang w:val="vi-VN"/>
        </w:rPr>
        <w:t xml:space="preserve">Song song với công tác triển lãm, các hoạt động kết nối giao thương, HawaExpo 2023 còn là nơi cung cấp các thông tin thiết thực cho DN ngành nội thất trong nước. 7 hội thảo chuyên ngành, nội dung phong phú, từ </w:t>
      </w:r>
      <w:r w:rsidR="00041767">
        <w:rPr>
          <w:rFonts w:asciiTheme="majorBidi" w:eastAsia="Times New Roman" w:hAnsiTheme="majorBidi" w:cstheme="majorBidi"/>
          <w:sz w:val="24"/>
          <w:lang w:val="vi-VN"/>
        </w:rPr>
        <w:t xml:space="preserve">việc </w:t>
      </w:r>
      <w:r>
        <w:rPr>
          <w:rFonts w:asciiTheme="majorBidi" w:eastAsia="Times New Roman" w:hAnsiTheme="majorBidi" w:cstheme="majorBidi"/>
          <w:sz w:val="24"/>
          <w:lang w:val="vi-VN"/>
        </w:rPr>
        <w:t>cập nhật những yêu cầu mới về các tiêu chuẩn phát triển bền vững trong nhập khẩu nội thất từ các thị trường chủ lực,</w:t>
      </w:r>
      <w:r w:rsidR="00041767">
        <w:rPr>
          <w:rFonts w:asciiTheme="majorBidi" w:eastAsia="Times New Roman" w:hAnsiTheme="majorBidi" w:cstheme="majorBidi"/>
          <w:sz w:val="24"/>
          <w:lang w:val="vi-VN"/>
        </w:rPr>
        <w:t xml:space="preserve"> xu hướng “logistic xanh” đến giới thiệu những nguồn gỗ nguyên liệu tiềm năng…. sẽ giúp DN có thêm góc nhìn và kiến thức mới. Đây cũng sẽ là nơi các DN có thể tiếp cận đội ngũ các chuyên gia trong ngành để có thể nhận được những chia sẻ hữu ích về mặt chiến lược phát triển cũng như kinh nghiệm tổ chức sản xuất, kinh doanh.</w:t>
      </w:r>
    </w:p>
    <w:p w14:paraId="3DE3C99F" w14:textId="369CD97F" w:rsidR="00B07058" w:rsidRDefault="00041767" w:rsidP="004B4121">
      <w:pPr>
        <w:shd w:val="clear" w:color="auto" w:fill="FFFFFF"/>
        <w:ind w:firstLine="567"/>
        <w:jc w:val="both"/>
        <w:rPr>
          <w:rFonts w:asciiTheme="majorBidi" w:eastAsia="Times New Roman" w:hAnsiTheme="majorBidi" w:cstheme="majorBidi"/>
          <w:sz w:val="24"/>
          <w:lang w:val="vi-VN"/>
        </w:rPr>
      </w:pPr>
      <w:r>
        <w:rPr>
          <w:rFonts w:asciiTheme="majorBidi" w:eastAsia="Times New Roman" w:hAnsiTheme="majorBidi" w:cstheme="majorBidi"/>
          <w:sz w:val="24"/>
          <w:lang w:val="vi-VN"/>
        </w:rPr>
        <w:t xml:space="preserve">Ban tổ chức cũng dành nhiều thời lượng cho các hoạt động kết nối B2B, giúp khách hàng cũng như đội ngũ mua hàng quốc tế có thể tiếp cận được nhà cung cấp phù hợp. </w:t>
      </w:r>
    </w:p>
    <w:p w14:paraId="7E376F71" w14:textId="5914ADFE" w:rsidR="00B07058" w:rsidRDefault="00B07058" w:rsidP="00416A98">
      <w:pPr>
        <w:shd w:val="clear" w:color="auto" w:fill="FFFFFF"/>
        <w:ind w:firstLine="567"/>
        <w:jc w:val="both"/>
        <w:rPr>
          <w:rFonts w:asciiTheme="majorBidi" w:eastAsia="Times New Roman" w:hAnsiTheme="majorBidi" w:cstheme="majorBidi"/>
          <w:sz w:val="24"/>
          <w:lang w:val="vi-VN"/>
        </w:rPr>
      </w:pPr>
    </w:p>
    <w:p w14:paraId="5FDF1EB0" w14:textId="52DF459A" w:rsidR="004B4121" w:rsidRDefault="004B4121" w:rsidP="007E303C">
      <w:pPr>
        <w:shd w:val="clear" w:color="auto" w:fill="FFFFFF"/>
        <w:ind w:firstLine="567"/>
        <w:jc w:val="right"/>
        <w:rPr>
          <w:rFonts w:asciiTheme="majorBidi" w:eastAsia="Times New Roman" w:hAnsiTheme="majorBidi" w:cstheme="majorBidi"/>
          <w:sz w:val="24"/>
          <w:lang w:val="vi-VN"/>
        </w:rPr>
      </w:pPr>
      <w:r>
        <w:rPr>
          <w:rFonts w:asciiTheme="majorBidi" w:eastAsia="Times New Roman" w:hAnsiTheme="majorBidi" w:cstheme="majorBidi"/>
          <w:sz w:val="24"/>
          <w:lang w:val="vi-VN"/>
        </w:rPr>
        <w:t>Thông tin liên hệ:</w:t>
      </w:r>
    </w:p>
    <w:p w14:paraId="3D604480" w14:textId="04A96CA3" w:rsidR="00DC0DF4" w:rsidRPr="00DC0DF4" w:rsidRDefault="004B4121" w:rsidP="002D4152">
      <w:pPr>
        <w:shd w:val="clear" w:color="auto" w:fill="FFFFFF"/>
        <w:jc w:val="right"/>
        <w:rPr>
          <w:rFonts w:asciiTheme="majorBidi" w:eastAsia="Times New Roman" w:hAnsiTheme="majorBidi" w:cstheme="majorBidi"/>
          <w:sz w:val="24"/>
          <w:lang w:val="vi-VN"/>
        </w:rPr>
      </w:pPr>
      <w:r>
        <w:rPr>
          <w:rFonts w:asciiTheme="majorBidi" w:eastAsia="Times New Roman" w:hAnsiTheme="majorBidi" w:cstheme="majorBidi"/>
          <w:sz w:val="24"/>
          <w:lang w:val="vi-VN"/>
        </w:rPr>
        <w:t>Phương Quyên – 0903631195</w:t>
      </w:r>
      <w:r w:rsidR="002D4152">
        <w:rPr>
          <w:rFonts w:asciiTheme="majorBidi" w:eastAsia="Times New Roman" w:hAnsiTheme="majorBidi" w:cstheme="majorBidi"/>
          <w:sz w:val="24"/>
          <w:lang w:val="vi-VN"/>
        </w:rPr>
        <w:t xml:space="preserve"> - </w:t>
      </w:r>
      <w:r>
        <w:rPr>
          <w:rFonts w:asciiTheme="majorBidi" w:eastAsia="Times New Roman" w:hAnsiTheme="majorBidi" w:cstheme="majorBidi"/>
          <w:sz w:val="24"/>
          <w:lang w:val="vi-VN"/>
        </w:rPr>
        <w:t>phuongquyen@hawa.org.vn</w:t>
      </w:r>
    </w:p>
    <w:sectPr w:rsidR="00DC0DF4" w:rsidRPr="00DC0DF4" w:rsidSect="004B4121">
      <w:pgSz w:w="12240" w:h="15840"/>
      <w:pgMar w:top="1342" w:right="144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3F522" w14:textId="77777777" w:rsidR="00D67CD2" w:rsidRDefault="00D67CD2" w:rsidP="004B4121">
      <w:r>
        <w:separator/>
      </w:r>
    </w:p>
  </w:endnote>
  <w:endnote w:type="continuationSeparator" w:id="0">
    <w:p w14:paraId="781F1321" w14:textId="77777777" w:rsidR="00D67CD2" w:rsidRDefault="00D67CD2" w:rsidP="004B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AF095" w14:textId="77777777" w:rsidR="00D67CD2" w:rsidRDefault="00D67CD2" w:rsidP="004B4121">
      <w:r>
        <w:separator/>
      </w:r>
    </w:p>
  </w:footnote>
  <w:footnote w:type="continuationSeparator" w:id="0">
    <w:p w14:paraId="49E7AE01" w14:textId="77777777" w:rsidR="00D67CD2" w:rsidRDefault="00D67CD2" w:rsidP="004B4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24pt;height:24pt;visibility:visible;mso-wrap-style:square" o:bullet="t">
        <v:imagedata r:id="rId1" o:title="✅"/>
      </v:shape>
    </w:pict>
  </w:numPicBullet>
  <w:abstractNum w:abstractNumId="0" w15:restartNumberingAfterBreak="0">
    <w:nsid w:val="187F671B"/>
    <w:multiLevelType w:val="hybridMultilevel"/>
    <w:tmpl w:val="96A0E900"/>
    <w:lvl w:ilvl="0" w:tplc="5F8E24C8">
      <w:start w:val="1"/>
      <w:numFmt w:val="bullet"/>
      <w:lvlText w:val=""/>
      <w:lvlPicBulletId w:val="0"/>
      <w:lvlJc w:val="left"/>
      <w:pPr>
        <w:tabs>
          <w:tab w:val="num" w:pos="630"/>
        </w:tabs>
        <w:ind w:left="630" w:hanging="360"/>
      </w:pPr>
      <w:rPr>
        <w:rFonts w:ascii="Symbol" w:hAnsi="Symbol" w:hint="default"/>
      </w:rPr>
    </w:lvl>
    <w:lvl w:ilvl="1" w:tplc="61962C92" w:tentative="1">
      <w:start w:val="1"/>
      <w:numFmt w:val="bullet"/>
      <w:lvlText w:val=""/>
      <w:lvlJc w:val="left"/>
      <w:pPr>
        <w:tabs>
          <w:tab w:val="num" w:pos="1440"/>
        </w:tabs>
        <w:ind w:left="1440" w:hanging="360"/>
      </w:pPr>
      <w:rPr>
        <w:rFonts w:ascii="Symbol" w:hAnsi="Symbol" w:hint="default"/>
      </w:rPr>
    </w:lvl>
    <w:lvl w:ilvl="2" w:tplc="6332100C" w:tentative="1">
      <w:start w:val="1"/>
      <w:numFmt w:val="bullet"/>
      <w:lvlText w:val=""/>
      <w:lvlJc w:val="left"/>
      <w:pPr>
        <w:tabs>
          <w:tab w:val="num" w:pos="2160"/>
        </w:tabs>
        <w:ind w:left="2160" w:hanging="360"/>
      </w:pPr>
      <w:rPr>
        <w:rFonts w:ascii="Symbol" w:hAnsi="Symbol" w:hint="default"/>
      </w:rPr>
    </w:lvl>
    <w:lvl w:ilvl="3" w:tplc="F4BA0692" w:tentative="1">
      <w:start w:val="1"/>
      <w:numFmt w:val="bullet"/>
      <w:lvlText w:val=""/>
      <w:lvlJc w:val="left"/>
      <w:pPr>
        <w:tabs>
          <w:tab w:val="num" w:pos="2880"/>
        </w:tabs>
        <w:ind w:left="2880" w:hanging="360"/>
      </w:pPr>
      <w:rPr>
        <w:rFonts w:ascii="Symbol" w:hAnsi="Symbol" w:hint="default"/>
      </w:rPr>
    </w:lvl>
    <w:lvl w:ilvl="4" w:tplc="81F03274" w:tentative="1">
      <w:start w:val="1"/>
      <w:numFmt w:val="bullet"/>
      <w:lvlText w:val=""/>
      <w:lvlJc w:val="left"/>
      <w:pPr>
        <w:tabs>
          <w:tab w:val="num" w:pos="3600"/>
        </w:tabs>
        <w:ind w:left="3600" w:hanging="360"/>
      </w:pPr>
      <w:rPr>
        <w:rFonts w:ascii="Symbol" w:hAnsi="Symbol" w:hint="default"/>
      </w:rPr>
    </w:lvl>
    <w:lvl w:ilvl="5" w:tplc="FCD4F3E2" w:tentative="1">
      <w:start w:val="1"/>
      <w:numFmt w:val="bullet"/>
      <w:lvlText w:val=""/>
      <w:lvlJc w:val="left"/>
      <w:pPr>
        <w:tabs>
          <w:tab w:val="num" w:pos="4320"/>
        </w:tabs>
        <w:ind w:left="4320" w:hanging="360"/>
      </w:pPr>
      <w:rPr>
        <w:rFonts w:ascii="Symbol" w:hAnsi="Symbol" w:hint="default"/>
      </w:rPr>
    </w:lvl>
    <w:lvl w:ilvl="6" w:tplc="ABECEBA4" w:tentative="1">
      <w:start w:val="1"/>
      <w:numFmt w:val="bullet"/>
      <w:lvlText w:val=""/>
      <w:lvlJc w:val="left"/>
      <w:pPr>
        <w:tabs>
          <w:tab w:val="num" w:pos="5040"/>
        </w:tabs>
        <w:ind w:left="5040" w:hanging="360"/>
      </w:pPr>
      <w:rPr>
        <w:rFonts w:ascii="Symbol" w:hAnsi="Symbol" w:hint="default"/>
      </w:rPr>
    </w:lvl>
    <w:lvl w:ilvl="7" w:tplc="7D30306C" w:tentative="1">
      <w:start w:val="1"/>
      <w:numFmt w:val="bullet"/>
      <w:lvlText w:val=""/>
      <w:lvlJc w:val="left"/>
      <w:pPr>
        <w:tabs>
          <w:tab w:val="num" w:pos="5760"/>
        </w:tabs>
        <w:ind w:left="5760" w:hanging="360"/>
      </w:pPr>
      <w:rPr>
        <w:rFonts w:ascii="Symbol" w:hAnsi="Symbol" w:hint="default"/>
      </w:rPr>
    </w:lvl>
    <w:lvl w:ilvl="8" w:tplc="E7B6B87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2AE2656"/>
    <w:multiLevelType w:val="hybridMultilevel"/>
    <w:tmpl w:val="524A6384"/>
    <w:lvl w:ilvl="0" w:tplc="64766D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B4268"/>
    <w:multiLevelType w:val="hybridMultilevel"/>
    <w:tmpl w:val="86FE1FBC"/>
    <w:lvl w:ilvl="0" w:tplc="E4EA7418">
      <w:start w:val="1"/>
      <w:numFmt w:val="bullet"/>
      <w:lvlText w:val=""/>
      <w:lvlPicBulletId w:val="0"/>
      <w:lvlJc w:val="left"/>
      <w:pPr>
        <w:tabs>
          <w:tab w:val="num" w:pos="720"/>
        </w:tabs>
        <w:ind w:left="720" w:hanging="360"/>
      </w:pPr>
      <w:rPr>
        <w:rFonts w:ascii="Symbol" w:hAnsi="Symbol" w:hint="default"/>
      </w:rPr>
    </w:lvl>
    <w:lvl w:ilvl="1" w:tplc="4A9809AA" w:tentative="1">
      <w:start w:val="1"/>
      <w:numFmt w:val="bullet"/>
      <w:lvlText w:val=""/>
      <w:lvlJc w:val="left"/>
      <w:pPr>
        <w:tabs>
          <w:tab w:val="num" w:pos="1440"/>
        </w:tabs>
        <w:ind w:left="1440" w:hanging="360"/>
      </w:pPr>
      <w:rPr>
        <w:rFonts w:ascii="Symbol" w:hAnsi="Symbol" w:hint="default"/>
      </w:rPr>
    </w:lvl>
    <w:lvl w:ilvl="2" w:tplc="231C5CDC" w:tentative="1">
      <w:start w:val="1"/>
      <w:numFmt w:val="bullet"/>
      <w:lvlText w:val=""/>
      <w:lvlJc w:val="left"/>
      <w:pPr>
        <w:tabs>
          <w:tab w:val="num" w:pos="2160"/>
        </w:tabs>
        <w:ind w:left="2160" w:hanging="360"/>
      </w:pPr>
      <w:rPr>
        <w:rFonts w:ascii="Symbol" w:hAnsi="Symbol" w:hint="default"/>
      </w:rPr>
    </w:lvl>
    <w:lvl w:ilvl="3" w:tplc="C6E85828" w:tentative="1">
      <w:start w:val="1"/>
      <w:numFmt w:val="bullet"/>
      <w:lvlText w:val=""/>
      <w:lvlJc w:val="left"/>
      <w:pPr>
        <w:tabs>
          <w:tab w:val="num" w:pos="2880"/>
        </w:tabs>
        <w:ind w:left="2880" w:hanging="360"/>
      </w:pPr>
      <w:rPr>
        <w:rFonts w:ascii="Symbol" w:hAnsi="Symbol" w:hint="default"/>
      </w:rPr>
    </w:lvl>
    <w:lvl w:ilvl="4" w:tplc="8CEE1CF6" w:tentative="1">
      <w:start w:val="1"/>
      <w:numFmt w:val="bullet"/>
      <w:lvlText w:val=""/>
      <w:lvlJc w:val="left"/>
      <w:pPr>
        <w:tabs>
          <w:tab w:val="num" w:pos="3600"/>
        </w:tabs>
        <w:ind w:left="3600" w:hanging="360"/>
      </w:pPr>
      <w:rPr>
        <w:rFonts w:ascii="Symbol" w:hAnsi="Symbol" w:hint="default"/>
      </w:rPr>
    </w:lvl>
    <w:lvl w:ilvl="5" w:tplc="6BA88A0E" w:tentative="1">
      <w:start w:val="1"/>
      <w:numFmt w:val="bullet"/>
      <w:lvlText w:val=""/>
      <w:lvlJc w:val="left"/>
      <w:pPr>
        <w:tabs>
          <w:tab w:val="num" w:pos="4320"/>
        </w:tabs>
        <w:ind w:left="4320" w:hanging="360"/>
      </w:pPr>
      <w:rPr>
        <w:rFonts w:ascii="Symbol" w:hAnsi="Symbol" w:hint="default"/>
      </w:rPr>
    </w:lvl>
    <w:lvl w:ilvl="6" w:tplc="D242B3F4" w:tentative="1">
      <w:start w:val="1"/>
      <w:numFmt w:val="bullet"/>
      <w:lvlText w:val=""/>
      <w:lvlJc w:val="left"/>
      <w:pPr>
        <w:tabs>
          <w:tab w:val="num" w:pos="5040"/>
        </w:tabs>
        <w:ind w:left="5040" w:hanging="360"/>
      </w:pPr>
      <w:rPr>
        <w:rFonts w:ascii="Symbol" w:hAnsi="Symbol" w:hint="default"/>
      </w:rPr>
    </w:lvl>
    <w:lvl w:ilvl="7" w:tplc="46802E4A" w:tentative="1">
      <w:start w:val="1"/>
      <w:numFmt w:val="bullet"/>
      <w:lvlText w:val=""/>
      <w:lvlJc w:val="left"/>
      <w:pPr>
        <w:tabs>
          <w:tab w:val="num" w:pos="5760"/>
        </w:tabs>
        <w:ind w:left="5760" w:hanging="360"/>
      </w:pPr>
      <w:rPr>
        <w:rFonts w:ascii="Symbol" w:hAnsi="Symbol" w:hint="default"/>
      </w:rPr>
    </w:lvl>
    <w:lvl w:ilvl="8" w:tplc="437AFC3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3E765A0"/>
    <w:multiLevelType w:val="hybridMultilevel"/>
    <w:tmpl w:val="C068EB40"/>
    <w:lvl w:ilvl="0" w:tplc="A176B9FA">
      <w:start w:val="1"/>
      <w:numFmt w:val="bullet"/>
      <w:lvlText w:val=""/>
      <w:lvlPicBulletId w:val="0"/>
      <w:lvlJc w:val="left"/>
      <w:pPr>
        <w:tabs>
          <w:tab w:val="num" w:pos="360"/>
        </w:tabs>
        <w:ind w:left="360" w:hanging="360"/>
      </w:pPr>
      <w:rPr>
        <w:rFonts w:ascii="Symbol" w:hAnsi="Symbol" w:hint="default"/>
      </w:rPr>
    </w:lvl>
    <w:lvl w:ilvl="1" w:tplc="5D5CE532" w:tentative="1">
      <w:start w:val="1"/>
      <w:numFmt w:val="bullet"/>
      <w:lvlText w:val=""/>
      <w:lvlJc w:val="left"/>
      <w:pPr>
        <w:tabs>
          <w:tab w:val="num" w:pos="1080"/>
        </w:tabs>
        <w:ind w:left="1080" w:hanging="360"/>
      </w:pPr>
      <w:rPr>
        <w:rFonts w:ascii="Symbol" w:hAnsi="Symbol" w:hint="default"/>
      </w:rPr>
    </w:lvl>
    <w:lvl w:ilvl="2" w:tplc="44888096" w:tentative="1">
      <w:start w:val="1"/>
      <w:numFmt w:val="bullet"/>
      <w:lvlText w:val=""/>
      <w:lvlJc w:val="left"/>
      <w:pPr>
        <w:tabs>
          <w:tab w:val="num" w:pos="1800"/>
        </w:tabs>
        <w:ind w:left="1800" w:hanging="360"/>
      </w:pPr>
      <w:rPr>
        <w:rFonts w:ascii="Symbol" w:hAnsi="Symbol" w:hint="default"/>
      </w:rPr>
    </w:lvl>
    <w:lvl w:ilvl="3" w:tplc="9AA073F4" w:tentative="1">
      <w:start w:val="1"/>
      <w:numFmt w:val="bullet"/>
      <w:lvlText w:val=""/>
      <w:lvlJc w:val="left"/>
      <w:pPr>
        <w:tabs>
          <w:tab w:val="num" w:pos="2520"/>
        </w:tabs>
        <w:ind w:left="2520" w:hanging="360"/>
      </w:pPr>
      <w:rPr>
        <w:rFonts w:ascii="Symbol" w:hAnsi="Symbol" w:hint="default"/>
      </w:rPr>
    </w:lvl>
    <w:lvl w:ilvl="4" w:tplc="FC46B1C8" w:tentative="1">
      <w:start w:val="1"/>
      <w:numFmt w:val="bullet"/>
      <w:lvlText w:val=""/>
      <w:lvlJc w:val="left"/>
      <w:pPr>
        <w:tabs>
          <w:tab w:val="num" w:pos="3240"/>
        </w:tabs>
        <w:ind w:left="3240" w:hanging="360"/>
      </w:pPr>
      <w:rPr>
        <w:rFonts w:ascii="Symbol" w:hAnsi="Symbol" w:hint="default"/>
      </w:rPr>
    </w:lvl>
    <w:lvl w:ilvl="5" w:tplc="DE68CD0C" w:tentative="1">
      <w:start w:val="1"/>
      <w:numFmt w:val="bullet"/>
      <w:lvlText w:val=""/>
      <w:lvlJc w:val="left"/>
      <w:pPr>
        <w:tabs>
          <w:tab w:val="num" w:pos="3960"/>
        </w:tabs>
        <w:ind w:left="3960" w:hanging="360"/>
      </w:pPr>
      <w:rPr>
        <w:rFonts w:ascii="Symbol" w:hAnsi="Symbol" w:hint="default"/>
      </w:rPr>
    </w:lvl>
    <w:lvl w:ilvl="6" w:tplc="FB802A96" w:tentative="1">
      <w:start w:val="1"/>
      <w:numFmt w:val="bullet"/>
      <w:lvlText w:val=""/>
      <w:lvlJc w:val="left"/>
      <w:pPr>
        <w:tabs>
          <w:tab w:val="num" w:pos="4680"/>
        </w:tabs>
        <w:ind w:left="4680" w:hanging="360"/>
      </w:pPr>
      <w:rPr>
        <w:rFonts w:ascii="Symbol" w:hAnsi="Symbol" w:hint="default"/>
      </w:rPr>
    </w:lvl>
    <w:lvl w:ilvl="7" w:tplc="36085E24" w:tentative="1">
      <w:start w:val="1"/>
      <w:numFmt w:val="bullet"/>
      <w:lvlText w:val=""/>
      <w:lvlJc w:val="left"/>
      <w:pPr>
        <w:tabs>
          <w:tab w:val="num" w:pos="5400"/>
        </w:tabs>
        <w:ind w:left="5400" w:hanging="360"/>
      </w:pPr>
      <w:rPr>
        <w:rFonts w:ascii="Symbol" w:hAnsi="Symbol" w:hint="default"/>
      </w:rPr>
    </w:lvl>
    <w:lvl w:ilvl="8" w:tplc="299A4AE6" w:tentative="1">
      <w:start w:val="1"/>
      <w:numFmt w:val="bullet"/>
      <w:lvlText w:val=""/>
      <w:lvlJc w:val="left"/>
      <w:pPr>
        <w:tabs>
          <w:tab w:val="num" w:pos="6120"/>
        </w:tabs>
        <w:ind w:left="6120" w:hanging="360"/>
      </w:pPr>
      <w:rPr>
        <w:rFonts w:ascii="Symbol" w:hAnsi="Symbol" w:hint="default"/>
      </w:rPr>
    </w:lvl>
  </w:abstractNum>
  <w:abstractNum w:abstractNumId="4" w15:restartNumberingAfterBreak="0">
    <w:nsid w:val="47D450AD"/>
    <w:multiLevelType w:val="hybridMultilevel"/>
    <w:tmpl w:val="06F679BA"/>
    <w:lvl w:ilvl="0" w:tplc="89C6182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B95F8D"/>
    <w:multiLevelType w:val="hybridMultilevel"/>
    <w:tmpl w:val="C6F0A006"/>
    <w:lvl w:ilvl="0" w:tplc="A176B9FA">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C2749D"/>
    <w:multiLevelType w:val="hybridMultilevel"/>
    <w:tmpl w:val="E3DE4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D71094"/>
    <w:multiLevelType w:val="hybridMultilevel"/>
    <w:tmpl w:val="645CAB4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62174048">
    <w:abstractNumId w:val="2"/>
  </w:num>
  <w:num w:numId="2" w16cid:durableId="1084454507">
    <w:abstractNumId w:val="1"/>
  </w:num>
  <w:num w:numId="3" w16cid:durableId="1975526150">
    <w:abstractNumId w:val="4"/>
  </w:num>
  <w:num w:numId="4" w16cid:durableId="1580170834">
    <w:abstractNumId w:val="3"/>
  </w:num>
  <w:num w:numId="5" w16cid:durableId="1501040794">
    <w:abstractNumId w:val="0"/>
  </w:num>
  <w:num w:numId="6" w16cid:durableId="1527674769">
    <w:abstractNumId w:val="5"/>
  </w:num>
  <w:num w:numId="7" w16cid:durableId="1081367893">
    <w:abstractNumId w:val="6"/>
  </w:num>
  <w:num w:numId="8" w16cid:durableId="13928442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B07"/>
    <w:rsid w:val="00012D9E"/>
    <w:rsid w:val="00041767"/>
    <w:rsid w:val="000536CC"/>
    <w:rsid w:val="000951D3"/>
    <w:rsid w:val="000B1584"/>
    <w:rsid w:val="000E1A3E"/>
    <w:rsid w:val="001115B0"/>
    <w:rsid w:val="00140AF5"/>
    <w:rsid w:val="001F0BB7"/>
    <w:rsid w:val="00271F0B"/>
    <w:rsid w:val="00273B90"/>
    <w:rsid w:val="00276460"/>
    <w:rsid w:val="002D4152"/>
    <w:rsid w:val="002E6854"/>
    <w:rsid w:val="0030211B"/>
    <w:rsid w:val="00306E97"/>
    <w:rsid w:val="00306FBF"/>
    <w:rsid w:val="00311F6A"/>
    <w:rsid w:val="003B27A0"/>
    <w:rsid w:val="003E40DE"/>
    <w:rsid w:val="003E6F57"/>
    <w:rsid w:val="003F2282"/>
    <w:rsid w:val="003F38E3"/>
    <w:rsid w:val="004000AE"/>
    <w:rsid w:val="00401A10"/>
    <w:rsid w:val="004065C0"/>
    <w:rsid w:val="0040721C"/>
    <w:rsid w:val="004159DF"/>
    <w:rsid w:val="00416A98"/>
    <w:rsid w:val="00427369"/>
    <w:rsid w:val="00455CCE"/>
    <w:rsid w:val="00466666"/>
    <w:rsid w:val="004732F1"/>
    <w:rsid w:val="00490126"/>
    <w:rsid w:val="004A013A"/>
    <w:rsid w:val="004B4121"/>
    <w:rsid w:val="004D6072"/>
    <w:rsid w:val="004E51DA"/>
    <w:rsid w:val="004E5E5F"/>
    <w:rsid w:val="004F0D8E"/>
    <w:rsid w:val="00527E94"/>
    <w:rsid w:val="00563501"/>
    <w:rsid w:val="0057795E"/>
    <w:rsid w:val="005C1500"/>
    <w:rsid w:val="006408D5"/>
    <w:rsid w:val="006A1B3F"/>
    <w:rsid w:val="006A5A9D"/>
    <w:rsid w:val="006B6574"/>
    <w:rsid w:val="007613D8"/>
    <w:rsid w:val="007901E2"/>
    <w:rsid w:val="007916B6"/>
    <w:rsid w:val="00792CBA"/>
    <w:rsid w:val="007B3218"/>
    <w:rsid w:val="007E040B"/>
    <w:rsid w:val="007E303C"/>
    <w:rsid w:val="007E4997"/>
    <w:rsid w:val="0081432F"/>
    <w:rsid w:val="00820BCB"/>
    <w:rsid w:val="00893B40"/>
    <w:rsid w:val="008C49F3"/>
    <w:rsid w:val="008C6E08"/>
    <w:rsid w:val="008D1871"/>
    <w:rsid w:val="008E49BC"/>
    <w:rsid w:val="00903B69"/>
    <w:rsid w:val="00930DBA"/>
    <w:rsid w:val="00933303"/>
    <w:rsid w:val="009723F6"/>
    <w:rsid w:val="00A26101"/>
    <w:rsid w:val="00AC0A83"/>
    <w:rsid w:val="00AD1BE7"/>
    <w:rsid w:val="00AD2294"/>
    <w:rsid w:val="00B07058"/>
    <w:rsid w:val="00B10DC2"/>
    <w:rsid w:val="00B15737"/>
    <w:rsid w:val="00B568BB"/>
    <w:rsid w:val="00BE05DA"/>
    <w:rsid w:val="00C37F8C"/>
    <w:rsid w:val="00C406D7"/>
    <w:rsid w:val="00C52B65"/>
    <w:rsid w:val="00C93B3A"/>
    <w:rsid w:val="00CB5404"/>
    <w:rsid w:val="00CE3E45"/>
    <w:rsid w:val="00D04E0C"/>
    <w:rsid w:val="00D2212A"/>
    <w:rsid w:val="00D475EA"/>
    <w:rsid w:val="00D560D9"/>
    <w:rsid w:val="00D67CD2"/>
    <w:rsid w:val="00D83D74"/>
    <w:rsid w:val="00D96C5F"/>
    <w:rsid w:val="00DC0DF4"/>
    <w:rsid w:val="00DC236C"/>
    <w:rsid w:val="00E12439"/>
    <w:rsid w:val="00E140CD"/>
    <w:rsid w:val="00E2155E"/>
    <w:rsid w:val="00E30BDD"/>
    <w:rsid w:val="00E30C3C"/>
    <w:rsid w:val="00E35875"/>
    <w:rsid w:val="00E43695"/>
    <w:rsid w:val="00E7797E"/>
    <w:rsid w:val="00EB386E"/>
    <w:rsid w:val="00ED2D45"/>
    <w:rsid w:val="00F04B07"/>
    <w:rsid w:val="00F2750A"/>
    <w:rsid w:val="00F3776D"/>
    <w:rsid w:val="00F96F04"/>
    <w:rsid w:val="00FB4C79"/>
    <w:rsid w:val="00FB5016"/>
    <w:rsid w:val="00FC7D39"/>
    <w:rsid w:val="00FD7A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781A"/>
  <w15:chartTrackingRefBased/>
  <w15:docId w15:val="{A6566933-0953-C04B-B290-0774D1D26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0BCB"/>
  </w:style>
  <w:style w:type="character" w:styleId="Hyperlink">
    <w:name w:val="Hyperlink"/>
    <w:basedOn w:val="DefaultParagraphFont"/>
    <w:uiPriority w:val="99"/>
    <w:unhideWhenUsed/>
    <w:rsid w:val="00FD7A90"/>
    <w:rPr>
      <w:color w:val="0000FF"/>
      <w:u w:val="single"/>
    </w:rPr>
  </w:style>
  <w:style w:type="character" w:customStyle="1" w:styleId="x1n2onr6">
    <w:name w:val="x1n2onr6"/>
    <w:basedOn w:val="DefaultParagraphFont"/>
    <w:rsid w:val="00FD7A90"/>
  </w:style>
  <w:style w:type="paragraph" w:styleId="ListParagraph">
    <w:name w:val="List Paragraph"/>
    <w:basedOn w:val="Normal"/>
    <w:uiPriority w:val="34"/>
    <w:qFormat/>
    <w:rsid w:val="00FD7A90"/>
    <w:pPr>
      <w:ind w:left="720"/>
      <w:contextualSpacing/>
    </w:pPr>
  </w:style>
  <w:style w:type="character" w:customStyle="1" w:styleId="text">
    <w:name w:val="text"/>
    <w:basedOn w:val="DefaultParagraphFont"/>
    <w:rsid w:val="00FD7A90"/>
  </w:style>
  <w:style w:type="character" w:styleId="UnresolvedMention">
    <w:name w:val="Unresolved Mention"/>
    <w:basedOn w:val="DefaultParagraphFont"/>
    <w:uiPriority w:val="99"/>
    <w:semiHidden/>
    <w:unhideWhenUsed/>
    <w:rsid w:val="00416A98"/>
    <w:rPr>
      <w:color w:val="605E5C"/>
      <w:shd w:val="clear" w:color="auto" w:fill="E1DFDD"/>
    </w:rPr>
  </w:style>
  <w:style w:type="paragraph" w:styleId="Header">
    <w:name w:val="header"/>
    <w:basedOn w:val="Normal"/>
    <w:link w:val="HeaderChar"/>
    <w:uiPriority w:val="99"/>
    <w:unhideWhenUsed/>
    <w:rsid w:val="004B4121"/>
    <w:pPr>
      <w:tabs>
        <w:tab w:val="center" w:pos="4680"/>
        <w:tab w:val="right" w:pos="9360"/>
      </w:tabs>
    </w:pPr>
  </w:style>
  <w:style w:type="character" w:customStyle="1" w:styleId="HeaderChar">
    <w:name w:val="Header Char"/>
    <w:basedOn w:val="DefaultParagraphFont"/>
    <w:link w:val="Header"/>
    <w:uiPriority w:val="99"/>
    <w:rsid w:val="004B4121"/>
  </w:style>
  <w:style w:type="paragraph" w:styleId="Footer">
    <w:name w:val="footer"/>
    <w:basedOn w:val="Normal"/>
    <w:link w:val="FooterChar"/>
    <w:uiPriority w:val="99"/>
    <w:unhideWhenUsed/>
    <w:rsid w:val="004B4121"/>
    <w:pPr>
      <w:tabs>
        <w:tab w:val="center" w:pos="4680"/>
        <w:tab w:val="right" w:pos="9360"/>
      </w:tabs>
    </w:pPr>
  </w:style>
  <w:style w:type="character" w:customStyle="1" w:styleId="FooterChar">
    <w:name w:val="Footer Char"/>
    <w:basedOn w:val="DefaultParagraphFont"/>
    <w:link w:val="Footer"/>
    <w:uiPriority w:val="99"/>
    <w:rsid w:val="004B4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9857">
      <w:bodyDiv w:val="1"/>
      <w:marLeft w:val="0"/>
      <w:marRight w:val="0"/>
      <w:marTop w:val="0"/>
      <w:marBottom w:val="0"/>
      <w:divBdr>
        <w:top w:val="none" w:sz="0" w:space="0" w:color="auto"/>
        <w:left w:val="none" w:sz="0" w:space="0" w:color="auto"/>
        <w:bottom w:val="none" w:sz="0" w:space="0" w:color="auto"/>
        <w:right w:val="none" w:sz="0" w:space="0" w:color="auto"/>
      </w:divBdr>
      <w:divsChild>
        <w:div w:id="1189367214">
          <w:marLeft w:val="240"/>
          <w:marRight w:val="240"/>
          <w:marTop w:val="0"/>
          <w:marBottom w:val="105"/>
          <w:divBdr>
            <w:top w:val="none" w:sz="0" w:space="0" w:color="auto"/>
            <w:left w:val="none" w:sz="0" w:space="0" w:color="auto"/>
            <w:bottom w:val="none" w:sz="0" w:space="0" w:color="auto"/>
            <w:right w:val="none" w:sz="0" w:space="0" w:color="auto"/>
          </w:divBdr>
          <w:divsChild>
            <w:div w:id="1436559978">
              <w:marLeft w:val="150"/>
              <w:marRight w:val="0"/>
              <w:marTop w:val="0"/>
              <w:marBottom w:val="0"/>
              <w:divBdr>
                <w:top w:val="none" w:sz="0" w:space="0" w:color="auto"/>
                <w:left w:val="none" w:sz="0" w:space="0" w:color="auto"/>
                <w:bottom w:val="none" w:sz="0" w:space="0" w:color="auto"/>
                <w:right w:val="none" w:sz="0" w:space="0" w:color="auto"/>
              </w:divBdr>
              <w:divsChild>
                <w:div w:id="1049036793">
                  <w:marLeft w:val="0"/>
                  <w:marRight w:val="0"/>
                  <w:marTop w:val="0"/>
                  <w:marBottom w:val="0"/>
                  <w:divBdr>
                    <w:top w:val="none" w:sz="0" w:space="0" w:color="auto"/>
                    <w:left w:val="none" w:sz="0" w:space="0" w:color="auto"/>
                    <w:bottom w:val="none" w:sz="0" w:space="0" w:color="auto"/>
                    <w:right w:val="none" w:sz="0" w:space="0" w:color="auto"/>
                  </w:divBdr>
                  <w:divsChild>
                    <w:div w:id="287587631">
                      <w:marLeft w:val="0"/>
                      <w:marRight w:val="0"/>
                      <w:marTop w:val="0"/>
                      <w:marBottom w:val="0"/>
                      <w:divBdr>
                        <w:top w:val="none" w:sz="0" w:space="0" w:color="auto"/>
                        <w:left w:val="none" w:sz="0" w:space="0" w:color="auto"/>
                        <w:bottom w:val="none" w:sz="0" w:space="0" w:color="auto"/>
                        <w:right w:val="none" w:sz="0" w:space="0" w:color="auto"/>
                      </w:divBdr>
                      <w:divsChild>
                        <w:div w:id="183054083">
                          <w:marLeft w:val="0"/>
                          <w:marRight w:val="0"/>
                          <w:marTop w:val="0"/>
                          <w:marBottom w:val="60"/>
                          <w:divBdr>
                            <w:top w:val="none" w:sz="0" w:space="0" w:color="auto"/>
                            <w:left w:val="none" w:sz="0" w:space="0" w:color="auto"/>
                            <w:bottom w:val="none" w:sz="0" w:space="0" w:color="auto"/>
                            <w:right w:val="none" w:sz="0" w:space="0" w:color="auto"/>
                          </w:divBdr>
                          <w:divsChild>
                            <w:div w:id="1369915336">
                              <w:marLeft w:val="0"/>
                              <w:marRight w:val="0"/>
                              <w:marTop w:val="0"/>
                              <w:marBottom w:val="0"/>
                              <w:divBdr>
                                <w:top w:val="none" w:sz="0" w:space="0" w:color="auto"/>
                                <w:left w:val="none" w:sz="0" w:space="0" w:color="auto"/>
                                <w:bottom w:val="none" w:sz="0" w:space="0" w:color="auto"/>
                                <w:right w:val="none" w:sz="0" w:space="0" w:color="auto"/>
                              </w:divBdr>
                            </w:div>
                            <w:div w:id="19233695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364157">
          <w:marLeft w:val="900"/>
          <w:marRight w:val="900"/>
          <w:marTop w:val="0"/>
          <w:marBottom w:val="150"/>
          <w:divBdr>
            <w:top w:val="none" w:sz="0" w:space="0" w:color="auto"/>
            <w:left w:val="none" w:sz="0" w:space="0" w:color="auto"/>
            <w:bottom w:val="none" w:sz="0" w:space="0" w:color="auto"/>
            <w:right w:val="none" w:sz="0" w:space="0" w:color="auto"/>
          </w:divBdr>
        </w:div>
        <w:div w:id="363135897">
          <w:marLeft w:val="240"/>
          <w:marRight w:val="240"/>
          <w:marTop w:val="0"/>
          <w:marBottom w:val="105"/>
          <w:divBdr>
            <w:top w:val="none" w:sz="0" w:space="0" w:color="auto"/>
            <w:left w:val="none" w:sz="0" w:space="0" w:color="auto"/>
            <w:bottom w:val="none" w:sz="0" w:space="0" w:color="auto"/>
            <w:right w:val="none" w:sz="0" w:space="0" w:color="auto"/>
          </w:divBdr>
          <w:divsChild>
            <w:div w:id="1870530251">
              <w:marLeft w:val="0"/>
              <w:marRight w:val="0"/>
              <w:marTop w:val="0"/>
              <w:marBottom w:val="0"/>
              <w:divBdr>
                <w:top w:val="none" w:sz="0" w:space="0" w:color="auto"/>
                <w:left w:val="none" w:sz="0" w:space="0" w:color="auto"/>
                <w:bottom w:val="none" w:sz="0" w:space="0" w:color="auto"/>
                <w:right w:val="none" w:sz="0" w:space="0" w:color="auto"/>
              </w:divBdr>
              <w:divsChild>
                <w:div w:id="69894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248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2265">
          <w:marLeft w:val="240"/>
          <w:marRight w:val="240"/>
          <w:marTop w:val="0"/>
          <w:marBottom w:val="105"/>
          <w:divBdr>
            <w:top w:val="none" w:sz="0" w:space="0" w:color="auto"/>
            <w:left w:val="none" w:sz="0" w:space="0" w:color="auto"/>
            <w:bottom w:val="none" w:sz="0" w:space="0" w:color="auto"/>
            <w:right w:val="none" w:sz="0" w:space="0" w:color="auto"/>
          </w:divBdr>
          <w:divsChild>
            <w:div w:id="853685391">
              <w:marLeft w:val="150"/>
              <w:marRight w:val="0"/>
              <w:marTop w:val="0"/>
              <w:marBottom w:val="0"/>
              <w:divBdr>
                <w:top w:val="none" w:sz="0" w:space="0" w:color="auto"/>
                <w:left w:val="none" w:sz="0" w:space="0" w:color="auto"/>
                <w:bottom w:val="none" w:sz="0" w:space="0" w:color="auto"/>
                <w:right w:val="none" w:sz="0" w:space="0" w:color="auto"/>
              </w:divBdr>
              <w:divsChild>
                <w:div w:id="705911759">
                  <w:marLeft w:val="0"/>
                  <w:marRight w:val="0"/>
                  <w:marTop w:val="0"/>
                  <w:marBottom w:val="0"/>
                  <w:divBdr>
                    <w:top w:val="none" w:sz="0" w:space="0" w:color="auto"/>
                    <w:left w:val="none" w:sz="0" w:space="0" w:color="auto"/>
                    <w:bottom w:val="none" w:sz="0" w:space="0" w:color="auto"/>
                    <w:right w:val="none" w:sz="0" w:space="0" w:color="auto"/>
                  </w:divBdr>
                  <w:divsChild>
                    <w:div w:id="2124303767">
                      <w:marLeft w:val="0"/>
                      <w:marRight w:val="0"/>
                      <w:marTop w:val="0"/>
                      <w:marBottom w:val="0"/>
                      <w:divBdr>
                        <w:top w:val="none" w:sz="0" w:space="0" w:color="auto"/>
                        <w:left w:val="none" w:sz="0" w:space="0" w:color="auto"/>
                        <w:bottom w:val="none" w:sz="0" w:space="0" w:color="auto"/>
                        <w:right w:val="none" w:sz="0" w:space="0" w:color="auto"/>
                      </w:divBdr>
                      <w:divsChild>
                        <w:div w:id="1190608326">
                          <w:marLeft w:val="0"/>
                          <w:marRight w:val="0"/>
                          <w:marTop w:val="0"/>
                          <w:marBottom w:val="60"/>
                          <w:divBdr>
                            <w:top w:val="none" w:sz="0" w:space="0" w:color="auto"/>
                            <w:left w:val="none" w:sz="0" w:space="0" w:color="auto"/>
                            <w:bottom w:val="none" w:sz="0" w:space="0" w:color="auto"/>
                            <w:right w:val="none" w:sz="0" w:space="0" w:color="auto"/>
                          </w:divBdr>
                          <w:divsChild>
                            <w:div w:id="1858227369">
                              <w:marLeft w:val="0"/>
                              <w:marRight w:val="0"/>
                              <w:marTop w:val="0"/>
                              <w:marBottom w:val="0"/>
                              <w:divBdr>
                                <w:top w:val="none" w:sz="0" w:space="0" w:color="auto"/>
                                <w:left w:val="none" w:sz="0" w:space="0" w:color="auto"/>
                                <w:bottom w:val="none" w:sz="0" w:space="0" w:color="auto"/>
                                <w:right w:val="none" w:sz="0" w:space="0" w:color="auto"/>
                              </w:divBdr>
                            </w:div>
                            <w:div w:id="5261448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785491">
          <w:marLeft w:val="900"/>
          <w:marRight w:val="900"/>
          <w:marTop w:val="0"/>
          <w:marBottom w:val="150"/>
          <w:divBdr>
            <w:top w:val="none" w:sz="0" w:space="0" w:color="auto"/>
            <w:left w:val="none" w:sz="0" w:space="0" w:color="auto"/>
            <w:bottom w:val="none" w:sz="0" w:space="0" w:color="auto"/>
            <w:right w:val="none" w:sz="0" w:space="0" w:color="auto"/>
          </w:divBdr>
        </w:div>
        <w:div w:id="1252620378">
          <w:marLeft w:val="240"/>
          <w:marRight w:val="240"/>
          <w:marTop w:val="0"/>
          <w:marBottom w:val="105"/>
          <w:divBdr>
            <w:top w:val="none" w:sz="0" w:space="0" w:color="auto"/>
            <w:left w:val="none" w:sz="0" w:space="0" w:color="auto"/>
            <w:bottom w:val="none" w:sz="0" w:space="0" w:color="auto"/>
            <w:right w:val="none" w:sz="0" w:space="0" w:color="auto"/>
          </w:divBdr>
          <w:divsChild>
            <w:div w:id="408581346">
              <w:marLeft w:val="0"/>
              <w:marRight w:val="0"/>
              <w:marTop w:val="0"/>
              <w:marBottom w:val="0"/>
              <w:divBdr>
                <w:top w:val="none" w:sz="0" w:space="0" w:color="auto"/>
                <w:left w:val="none" w:sz="0" w:space="0" w:color="auto"/>
                <w:bottom w:val="none" w:sz="0" w:space="0" w:color="auto"/>
                <w:right w:val="none" w:sz="0" w:space="0" w:color="auto"/>
              </w:divBdr>
              <w:divsChild>
                <w:div w:id="7719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630782">
      <w:bodyDiv w:val="1"/>
      <w:marLeft w:val="0"/>
      <w:marRight w:val="0"/>
      <w:marTop w:val="0"/>
      <w:marBottom w:val="0"/>
      <w:divBdr>
        <w:top w:val="none" w:sz="0" w:space="0" w:color="auto"/>
        <w:left w:val="none" w:sz="0" w:space="0" w:color="auto"/>
        <w:bottom w:val="none" w:sz="0" w:space="0" w:color="auto"/>
        <w:right w:val="none" w:sz="0" w:space="0" w:color="auto"/>
      </w:divBdr>
      <w:divsChild>
        <w:div w:id="1017585337">
          <w:marLeft w:val="0"/>
          <w:marRight w:val="0"/>
          <w:marTop w:val="0"/>
          <w:marBottom w:val="0"/>
          <w:divBdr>
            <w:top w:val="none" w:sz="0" w:space="0" w:color="auto"/>
            <w:left w:val="none" w:sz="0" w:space="0" w:color="auto"/>
            <w:bottom w:val="none" w:sz="0" w:space="0" w:color="auto"/>
            <w:right w:val="none" w:sz="0" w:space="0" w:color="auto"/>
          </w:divBdr>
        </w:div>
        <w:div w:id="764763678">
          <w:marLeft w:val="0"/>
          <w:marRight w:val="0"/>
          <w:marTop w:val="0"/>
          <w:marBottom w:val="0"/>
          <w:divBdr>
            <w:top w:val="none" w:sz="0" w:space="0" w:color="auto"/>
            <w:left w:val="none" w:sz="0" w:space="0" w:color="auto"/>
            <w:bottom w:val="none" w:sz="0" w:space="0" w:color="auto"/>
            <w:right w:val="none" w:sz="0" w:space="0" w:color="auto"/>
          </w:divBdr>
        </w:div>
        <w:div w:id="1140880655">
          <w:marLeft w:val="0"/>
          <w:marRight w:val="0"/>
          <w:marTop w:val="0"/>
          <w:marBottom w:val="0"/>
          <w:divBdr>
            <w:top w:val="none" w:sz="0" w:space="0" w:color="auto"/>
            <w:left w:val="none" w:sz="0" w:space="0" w:color="auto"/>
            <w:bottom w:val="none" w:sz="0" w:space="0" w:color="auto"/>
            <w:right w:val="none" w:sz="0" w:space="0" w:color="auto"/>
          </w:divBdr>
        </w:div>
        <w:div w:id="1805809822">
          <w:marLeft w:val="0"/>
          <w:marRight w:val="0"/>
          <w:marTop w:val="0"/>
          <w:marBottom w:val="0"/>
          <w:divBdr>
            <w:top w:val="none" w:sz="0" w:space="0" w:color="auto"/>
            <w:left w:val="none" w:sz="0" w:space="0" w:color="auto"/>
            <w:bottom w:val="none" w:sz="0" w:space="0" w:color="auto"/>
            <w:right w:val="none" w:sz="0" w:space="0" w:color="auto"/>
          </w:divBdr>
        </w:div>
        <w:div w:id="773014522">
          <w:marLeft w:val="0"/>
          <w:marRight w:val="0"/>
          <w:marTop w:val="0"/>
          <w:marBottom w:val="0"/>
          <w:divBdr>
            <w:top w:val="none" w:sz="0" w:space="0" w:color="auto"/>
            <w:left w:val="none" w:sz="0" w:space="0" w:color="auto"/>
            <w:bottom w:val="none" w:sz="0" w:space="0" w:color="auto"/>
            <w:right w:val="none" w:sz="0" w:space="0" w:color="auto"/>
          </w:divBdr>
          <w:divsChild>
            <w:div w:id="312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1312">
      <w:bodyDiv w:val="1"/>
      <w:marLeft w:val="0"/>
      <w:marRight w:val="0"/>
      <w:marTop w:val="0"/>
      <w:marBottom w:val="0"/>
      <w:divBdr>
        <w:top w:val="none" w:sz="0" w:space="0" w:color="auto"/>
        <w:left w:val="none" w:sz="0" w:space="0" w:color="auto"/>
        <w:bottom w:val="none" w:sz="0" w:space="0" w:color="auto"/>
        <w:right w:val="none" w:sz="0" w:space="0" w:color="auto"/>
      </w:divBdr>
      <w:divsChild>
        <w:div w:id="96800387">
          <w:marLeft w:val="240"/>
          <w:marRight w:val="240"/>
          <w:marTop w:val="0"/>
          <w:marBottom w:val="105"/>
          <w:divBdr>
            <w:top w:val="none" w:sz="0" w:space="0" w:color="auto"/>
            <w:left w:val="none" w:sz="0" w:space="0" w:color="auto"/>
            <w:bottom w:val="none" w:sz="0" w:space="0" w:color="auto"/>
            <w:right w:val="none" w:sz="0" w:space="0" w:color="auto"/>
          </w:divBdr>
          <w:divsChild>
            <w:div w:id="2006587547">
              <w:marLeft w:val="150"/>
              <w:marRight w:val="0"/>
              <w:marTop w:val="0"/>
              <w:marBottom w:val="0"/>
              <w:divBdr>
                <w:top w:val="none" w:sz="0" w:space="0" w:color="auto"/>
                <w:left w:val="none" w:sz="0" w:space="0" w:color="auto"/>
                <w:bottom w:val="none" w:sz="0" w:space="0" w:color="auto"/>
                <w:right w:val="none" w:sz="0" w:space="0" w:color="auto"/>
              </w:divBdr>
              <w:divsChild>
                <w:div w:id="153763327">
                  <w:marLeft w:val="0"/>
                  <w:marRight w:val="0"/>
                  <w:marTop w:val="0"/>
                  <w:marBottom w:val="0"/>
                  <w:divBdr>
                    <w:top w:val="none" w:sz="0" w:space="0" w:color="auto"/>
                    <w:left w:val="none" w:sz="0" w:space="0" w:color="auto"/>
                    <w:bottom w:val="none" w:sz="0" w:space="0" w:color="auto"/>
                    <w:right w:val="none" w:sz="0" w:space="0" w:color="auto"/>
                  </w:divBdr>
                  <w:divsChild>
                    <w:div w:id="1877352387">
                      <w:marLeft w:val="0"/>
                      <w:marRight w:val="0"/>
                      <w:marTop w:val="0"/>
                      <w:marBottom w:val="0"/>
                      <w:divBdr>
                        <w:top w:val="none" w:sz="0" w:space="0" w:color="auto"/>
                        <w:left w:val="none" w:sz="0" w:space="0" w:color="auto"/>
                        <w:bottom w:val="none" w:sz="0" w:space="0" w:color="auto"/>
                        <w:right w:val="none" w:sz="0" w:space="0" w:color="auto"/>
                      </w:divBdr>
                      <w:divsChild>
                        <w:div w:id="1597981630">
                          <w:marLeft w:val="0"/>
                          <w:marRight w:val="0"/>
                          <w:marTop w:val="0"/>
                          <w:marBottom w:val="60"/>
                          <w:divBdr>
                            <w:top w:val="none" w:sz="0" w:space="0" w:color="auto"/>
                            <w:left w:val="none" w:sz="0" w:space="0" w:color="auto"/>
                            <w:bottom w:val="none" w:sz="0" w:space="0" w:color="auto"/>
                            <w:right w:val="none" w:sz="0" w:space="0" w:color="auto"/>
                          </w:divBdr>
                          <w:divsChild>
                            <w:div w:id="1773042356">
                              <w:marLeft w:val="0"/>
                              <w:marRight w:val="0"/>
                              <w:marTop w:val="0"/>
                              <w:marBottom w:val="0"/>
                              <w:divBdr>
                                <w:top w:val="none" w:sz="0" w:space="0" w:color="auto"/>
                                <w:left w:val="none" w:sz="0" w:space="0" w:color="auto"/>
                                <w:bottom w:val="none" w:sz="0" w:space="0" w:color="auto"/>
                                <w:right w:val="none" w:sz="0" w:space="0" w:color="auto"/>
                              </w:divBdr>
                            </w:div>
                            <w:div w:id="167330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377204">
          <w:marLeft w:val="900"/>
          <w:marRight w:val="900"/>
          <w:marTop w:val="0"/>
          <w:marBottom w:val="150"/>
          <w:divBdr>
            <w:top w:val="none" w:sz="0" w:space="0" w:color="auto"/>
            <w:left w:val="none" w:sz="0" w:space="0" w:color="auto"/>
            <w:bottom w:val="none" w:sz="0" w:space="0" w:color="auto"/>
            <w:right w:val="none" w:sz="0" w:space="0" w:color="auto"/>
          </w:divBdr>
        </w:div>
        <w:div w:id="120463819">
          <w:marLeft w:val="240"/>
          <w:marRight w:val="240"/>
          <w:marTop w:val="0"/>
          <w:marBottom w:val="105"/>
          <w:divBdr>
            <w:top w:val="none" w:sz="0" w:space="0" w:color="auto"/>
            <w:left w:val="none" w:sz="0" w:space="0" w:color="auto"/>
            <w:bottom w:val="none" w:sz="0" w:space="0" w:color="auto"/>
            <w:right w:val="none" w:sz="0" w:space="0" w:color="auto"/>
          </w:divBdr>
          <w:divsChild>
            <w:div w:id="1138255313">
              <w:marLeft w:val="0"/>
              <w:marRight w:val="0"/>
              <w:marTop w:val="0"/>
              <w:marBottom w:val="0"/>
              <w:divBdr>
                <w:top w:val="none" w:sz="0" w:space="0" w:color="auto"/>
                <w:left w:val="none" w:sz="0" w:space="0" w:color="auto"/>
                <w:bottom w:val="none" w:sz="0" w:space="0" w:color="auto"/>
                <w:right w:val="none" w:sz="0" w:space="0" w:color="auto"/>
              </w:divBdr>
              <w:divsChild>
                <w:div w:id="191609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pefair.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5879A-A542-2F47-806A-C2CBEB1A3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2</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34</cp:revision>
  <cp:lastPrinted>2023-02-21T14:29:00Z</cp:lastPrinted>
  <dcterms:created xsi:type="dcterms:W3CDTF">2023-02-05T11:20:00Z</dcterms:created>
  <dcterms:modified xsi:type="dcterms:W3CDTF">2023-02-21T14:29:00Z</dcterms:modified>
</cp:coreProperties>
</file>